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4A4C3" w14:textId="2C15C525" w:rsidR="00D80628" w:rsidRPr="00E72A51" w:rsidRDefault="00770544" w:rsidP="00D80628">
      <w:pPr>
        <w:shd w:val="clear" w:color="auto" w:fill="F2F2F2" w:themeFill="background1" w:themeFillShade="F2"/>
        <w:tabs>
          <w:tab w:val="left" w:pos="-1440"/>
          <w:tab w:val="right" w:pos="-1368"/>
        </w:tabs>
        <w:spacing w:line="240" w:lineRule="atLeast"/>
        <w:jc w:val="center"/>
        <w:rPr>
          <w:b/>
          <w:sz w:val="32"/>
          <w:szCs w:val="32"/>
        </w:rPr>
      </w:pPr>
      <w:r w:rsidRPr="00E72A51">
        <w:rPr>
          <w:b/>
          <w:caps/>
          <w:sz w:val="32"/>
          <w:szCs w:val="32"/>
        </w:rPr>
        <w:t>SMLOUVA O POSKYTOVÁNÍ SLUŽEB</w:t>
      </w:r>
      <w:r w:rsidR="00D80628" w:rsidRPr="00E72A51">
        <w:rPr>
          <w:b/>
          <w:sz w:val="32"/>
          <w:szCs w:val="32"/>
        </w:rPr>
        <w:t xml:space="preserve"> č. </w:t>
      </w:r>
      <w:r w:rsidR="00646D07" w:rsidRPr="00E72A51">
        <w:rPr>
          <w:b/>
          <w:sz w:val="32"/>
          <w:szCs w:val="32"/>
          <w:highlight w:val="yellow"/>
        </w:rPr>
        <w:t>()</w:t>
      </w:r>
    </w:p>
    <w:p w14:paraId="5C92F19E" w14:textId="3E287FF5" w:rsidR="00D80628" w:rsidRPr="00E72A51" w:rsidRDefault="00D80628" w:rsidP="00D80628">
      <w:pPr>
        <w:shd w:val="clear" w:color="auto" w:fill="F2F2F2" w:themeFill="background1" w:themeFillShade="F2"/>
        <w:tabs>
          <w:tab w:val="left" w:pos="-1440"/>
          <w:tab w:val="right" w:pos="-1368"/>
        </w:tabs>
        <w:spacing w:line="240" w:lineRule="atLeast"/>
        <w:jc w:val="center"/>
        <w:rPr>
          <w:sz w:val="20"/>
        </w:rPr>
      </w:pPr>
      <w:r w:rsidRPr="00E72A51">
        <w:rPr>
          <w:sz w:val="20"/>
        </w:rPr>
        <w:t xml:space="preserve">uzavřená dle ustanovení § </w:t>
      </w:r>
      <w:r w:rsidR="00770544" w:rsidRPr="00E72A51">
        <w:rPr>
          <w:sz w:val="20"/>
        </w:rPr>
        <w:t xml:space="preserve">1746 odst. 2 </w:t>
      </w:r>
      <w:r w:rsidRPr="00E72A51">
        <w:rPr>
          <w:sz w:val="20"/>
        </w:rPr>
        <w:t>zákona č. 89/2012 Sb., občanského zákoníku,</w:t>
      </w:r>
    </w:p>
    <w:p w14:paraId="0C4C26C0" w14:textId="77777777" w:rsidR="00D80628" w:rsidRPr="00E72A51" w:rsidRDefault="00D80628" w:rsidP="00D80628">
      <w:pPr>
        <w:shd w:val="clear" w:color="auto" w:fill="F2F2F2" w:themeFill="background1" w:themeFillShade="F2"/>
        <w:tabs>
          <w:tab w:val="left" w:pos="-1440"/>
          <w:tab w:val="right" w:pos="-1368"/>
        </w:tabs>
        <w:spacing w:line="240" w:lineRule="atLeast"/>
        <w:jc w:val="center"/>
        <w:rPr>
          <w:sz w:val="20"/>
        </w:rPr>
      </w:pPr>
      <w:r w:rsidRPr="00E72A51">
        <w:rPr>
          <w:sz w:val="20"/>
        </w:rPr>
        <w:t xml:space="preserve">v platném znění (dále jen „občanský zákoník“) </w:t>
      </w:r>
    </w:p>
    <w:p w14:paraId="7F797EF4" w14:textId="77777777" w:rsidR="00D80628" w:rsidRPr="00E72A51" w:rsidRDefault="00D80628" w:rsidP="00D80628">
      <w:pPr>
        <w:pStyle w:val="Nadpis1"/>
        <w:numPr>
          <w:ilvl w:val="0"/>
          <w:numId w:val="0"/>
        </w:numPr>
        <w:spacing w:before="240"/>
        <w:rPr>
          <w:sz w:val="22"/>
        </w:rPr>
      </w:pPr>
      <w:r w:rsidRPr="00E72A51">
        <w:rPr>
          <w:sz w:val="22"/>
        </w:rPr>
        <w:t>Smluvní strany</w:t>
      </w:r>
    </w:p>
    <w:p w14:paraId="730850C5" w14:textId="37536482" w:rsidR="00D80628" w:rsidRPr="00E72A51" w:rsidRDefault="0064297F" w:rsidP="00D80628">
      <w:pPr>
        <w:pStyle w:val="Nadpis2"/>
        <w:rPr>
          <w:rFonts w:ascii="Times New Roman" w:hAnsi="Times New Roman" w:cs="Times New Roman"/>
          <w:b/>
          <w:color w:val="000000"/>
          <w:sz w:val="20"/>
        </w:rPr>
      </w:pPr>
      <w:r w:rsidRPr="00E72A51">
        <w:rPr>
          <w:rFonts w:ascii="Times New Roman" w:hAnsi="Times New Roman" w:cs="Times New Roman"/>
          <w:b/>
          <w:color w:val="000000"/>
          <w:sz w:val="20"/>
        </w:rPr>
        <w:t>Objednatel</w:t>
      </w:r>
    </w:p>
    <w:p w14:paraId="210F98C5" w14:textId="5E359586" w:rsidR="00D80628" w:rsidRPr="00E72A51" w:rsidRDefault="00D80628" w:rsidP="00D80628">
      <w:pPr>
        <w:ind w:left="3402" w:hanging="3402"/>
        <w:rPr>
          <w:color w:val="000000"/>
          <w:sz w:val="20"/>
        </w:rPr>
      </w:pPr>
      <w:r w:rsidRPr="00E72A51">
        <w:rPr>
          <w:color w:val="000000"/>
          <w:sz w:val="20"/>
        </w:rPr>
        <w:t>Název:</w:t>
      </w:r>
      <w:r w:rsidRPr="00E72A51">
        <w:rPr>
          <w:color w:val="000000"/>
          <w:sz w:val="20"/>
        </w:rPr>
        <w:tab/>
      </w:r>
      <w:r w:rsidRPr="00E72A51">
        <w:rPr>
          <w:color w:val="000000"/>
          <w:sz w:val="20"/>
        </w:rPr>
        <w:tab/>
      </w:r>
      <w:r w:rsidR="00EE4D8D" w:rsidRPr="00E72A51">
        <w:rPr>
          <w:color w:val="000000"/>
          <w:sz w:val="20"/>
        </w:rPr>
        <w:t>Městská část Praha 17</w:t>
      </w:r>
    </w:p>
    <w:p w14:paraId="6E647323" w14:textId="13B6A7B3" w:rsidR="00D80628" w:rsidRPr="00E72A51" w:rsidRDefault="00D80628" w:rsidP="00D80628">
      <w:pPr>
        <w:ind w:left="3402" w:hanging="3402"/>
        <w:rPr>
          <w:color w:val="000000"/>
          <w:sz w:val="20"/>
        </w:rPr>
      </w:pPr>
      <w:r w:rsidRPr="00E72A51">
        <w:rPr>
          <w:color w:val="000000"/>
          <w:sz w:val="20"/>
        </w:rPr>
        <w:t>Sídlo:</w:t>
      </w:r>
      <w:r w:rsidR="00EE4D8D" w:rsidRPr="00E72A51">
        <w:rPr>
          <w:color w:val="000000"/>
          <w:sz w:val="20"/>
        </w:rPr>
        <w:tab/>
      </w:r>
      <w:r w:rsidRPr="00E72A51">
        <w:rPr>
          <w:color w:val="000000"/>
          <w:sz w:val="20"/>
        </w:rPr>
        <w:tab/>
      </w:r>
      <w:r w:rsidR="00EE4D8D" w:rsidRPr="00E72A51">
        <w:rPr>
          <w:color w:val="000000"/>
          <w:sz w:val="20"/>
        </w:rPr>
        <w:t>Žalanského 291/12b, 163 02 Praha 6</w:t>
      </w:r>
    </w:p>
    <w:p w14:paraId="1EA2010D" w14:textId="6C0E3BA9" w:rsidR="00D80628" w:rsidRPr="00E72A51" w:rsidRDefault="00D80628" w:rsidP="00D80628">
      <w:pPr>
        <w:ind w:left="3402" w:hanging="3402"/>
        <w:rPr>
          <w:color w:val="000000"/>
          <w:sz w:val="20"/>
        </w:rPr>
      </w:pPr>
      <w:r w:rsidRPr="00E72A51">
        <w:rPr>
          <w:color w:val="000000"/>
          <w:sz w:val="20"/>
        </w:rPr>
        <w:t xml:space="preserve">IČO: </w:t>
      </w:r>
      <w:r w:rsidRPr="00E72A51">
        <w:rPr>
          <w:color w:val="000000"/>
          <w:sz w:val="20"/>
        </w:rPr>
        <w:tab/>
      </w:r>
      <w:r w:rsidRPr="00E72A51">
        <w:rPr>
          <w:color w:val="000000"/>
          <w:sz w:val="20"/>
        </w:rPr>
        <w:tab/>
      </w:r>
      <w:r w:rsidR="00EE4D8D" w:rsidRPr="00E72A51">
        <w:rPr>
          <w:color w:val="000000"/>
          <w:sz w:val="20"/>
        </w:rPr>
        <w:t>00231223</w:t>
      </w:r>
    </w:p>
    <w:p w14:paraId="480F0299" w14:textId="5FD1FD45" w:rsidR="00D80628" w:rsidRPr="00E72A51" w:rsidRDefault="00D80628" w:rsidP="00D80628">
      <w:pPr>
        <w:ind w:left="3402" w:hanging="3402"/>
        <w:rPr>
          <w:color w:val="000000"/>
          <w:sz w:val="20"/>
        </w:rPr>
      </w:pPr>
      <w:r w:rsidRPr="00E72A51">
        <w:rPr>
          <w:color w:val="000000"/>
          <w:sz w:val="20"/>
        </w:rPr>
        <w:t>DIČ:</w:t>
      </w:r>
      <w:r w:rsidRPr="00E72A51">
        <w:rPr>
          <w:color w:val="000000"/>
          <w:sz w:val="20"/>
        </w:rPr>
        <w:tab/>
      </w:r>
      <w:r w:rsidRPr="00E72A51">
        <w:rPr>
          <w:color w:val="000000"/>
          <w:sz w:val="20"/>
        </w:rPr>
        <w:tab/>
      </w:r>
      <w:r w:rsidR="00EE4D8D" w:rsidRPr="00E72A51">
        <w:rPr>
          <w:color w:val="000000"/>
          <w:sz w:val="20"/>
        </w:rPr>
        <w:t>CZ00231223</w:t>
      </w:r>
    </w:p>
    <w:p w14:paraId="02E38E3D" w14:textId="377A27DA" w:rsidR="00D80628" w:rsidRPr="00E72A51" w:rsidRDefault="00D80628" w:rsidP="00D80628">
      <w:pPr>
        <w:ind w:left="3402" w:hanging="3402"/>
        <w:rPr>
          <w:color w:val="000000"/>
          <w:sz w:val="20"/>
        </w:rPr>
      </w:pPr>
      <w:r w:rsidRPr="00E72A51">
        <w:rPr>
          <w:color w:val="000000"/>
          <w:sz w:val="20"/>
        </w:rPr>
        <w:t>Bankovní ústav:</w:t>
      </w:r>
      <w:r w:rsidR="00EE4D8D" w:rsidRPr="00E72A51">
        <w:rPr>
          <w:color w:val="000000"/>
          <w:sz w:val="20"/>
        </w:rPr>
        <w:tab/>
        <w:t>Česká spořitelna, a. s.</w:t>
      </w:r>
      <w:r w:rsidRPr="00E72A51">
        <w:rPr>
          <w:color w:val="000000"/>
          <w:sz w:val="20"/>
        </w:rPr>
        <w:tab/>
      </w:r>
    </w:p>
    <w:p w14:paraId="6ED467CA" w14:textId="2EE6C1E0" w:rsidR="00D80628" w:rsidRPr="00E72A51" w:rsidRDefault="00D80628" w:rsidP="00D80628">
      <w:pPr>
        <w:ind w:left="3402" w:hanging="3402"/>
        <w:rPr>
          <w:color w:val="000000"/>
          <w:sz w:val="20"/>
        </w:rPr>
      </w:pPr>
      <w:r w:rsidRPr="00E72A51">
        <w:rPr>
          <w:color w:val="000000"/>
          <w:sz w:val="20"/>
        </w:rPr>
        <w:t xml:space="preserve">Číslo účtu: </w:t>
      </w:r>
      <w:r w:rsidRPr="00E72A51">
        <w:rPr>
          <w:color w:val="000000"/>
          <w:sz w:val="20"/>
        </w:rPr>
        <w:tab/>
      </w:r>
      <w:r w:rsidR="00EE4D8D" w:rsidRPr="00E72A51">
        <w:rPr>
          <w:color w:val="000000"/>
          <w:sz w:val="20"/>
        </w:rPr>
        <w:t>27-2000700399/0800</w:t>
      </w:r>
    </w:p>
    <w:p w14:paraId="11B8CC77" w14:textId="02EE3945" w:rsidR="00D80628" w:rsidRPr="00E72A51" w:rsidRDefault="00D80628" w:rsidP="00EE4D8D">
      <w:pPr>
        <w:ind w:left="3402" w:hanging="3402"/>
        <w:rPr>
          <w:color w:val="000000"/>
          <w:sz w:val="20"/>
        </w:rPr>
      </w:pPr>
      <w:r w:rsidRPr="00E72A51">
        <w:rPr>
          <w:color w:val="000000"/>
          <w:sz w:val="20"/>
        </w:rPr>
        <w:t>Zastoupen ve věcech smluvních:</w:t>
      </w:r>
      <w:r w:rsidRPr="00E72A51">
        <w:rPr>
          <w:color w:val="000000"/>
          <w:sz w:val="20"/>
        </w:rPr>
        <w:tab/>
      </w:r>
      <w:r w:rsidR="00EE4D8D" w:rsidRPr="00E72A51">
        <w:rPr>
          <w:color w:val="000000"/>
          <w:sz w:val="20"/>
        </w:rPr>
        <w:t>Mgr. Alena Kopejtková, starostka</w:t>
      </w:r>
    </w:p>
    <w:p w14:paraId="09742D51" w14:textId="611FD622" w:rsidR="00D80628" w:rsidRPr="00E72A51" w:rsidRDefault="0064297F" w:rsidP="00EB792A">
      <w:pPr>
        <w:ind w:left="3402" w:hanging="3402"/>
        <w:rPr>
          <w:color w:val="000000"/>
          <w:sz w:val="20"/>
        </w:rPr>
      </w:pPr>
      <w:r w:rsidRPr="00E72A51">
        <w:rPr>
          <w:color w:val="000000"/>
          <w:sz w:val="20"/>
        </w:rPr>
        <w:t>Kontaktní osoba</w:t>
      </w:r>
      <w:r w:rsidR="00D80628" w:rsidRPr="00E72A51">
        <w:rPr>
          <w:color w:val="000000"/>
          <w:sz w:val="20"/>
        </w:rPr>
        <w:t>:</w:t>
      </w:r>
      <w:r w:rsidR="00D80628" w:rsidRPr="00E72A51">
        <w:rPr>
          <w:color w:val="000000"/>
          <w:sz w:val="20"/>
        </w:rPr>
        <w:tab/>
      </w:r>
      <w:r w:rsidR="00EE4D8D" w:rsidRPr="00E72A51">
        <w:rPr>
          <w:color w:val="000000"/>
          <w:sz w:val="20"/>
        </w:rPr>
        <w:t>Ing. Jaroslava Hrdličková</w:t>
      </w:r>
      <w:r w:rsidR="00D80628" w:rsidRPr="00E72A51">
        <w:rPr>
          <w:color w:val="000000"/>
          <w:sz w:val="20"/>
        </w:rPr>
        <w:t xml:space="preserve">, e-mail: </w:t>
      </w:r>
      <w:hyperlink r:id="rId8" w:history="1">
        <w:r w:rsidR="00EE4D8D" w:rsidRPr="00E72A51">
          <w:rPr>
            <w:rStyle w:val="Hypertextovodkaz"/>
            <w:sz w:val="20"/>
            <w:szCs w:val="20"/>
          </w:rPr>
          <w:t>Jaroslava.Hrdlickova@praha17.cz</w:t>
        </w:r>
      </w:hyperlink>
      <w:r w:rsidR="00EE4D8D" w:rsidRPr="00E72A51">
        <w:rPr>
          <w:sz w:val="20"/>
          <w:szCs w:val="20"/>
        </w:rPr>
        <w:t xml:space="preserve"> </w:t>
      </w:r>
    </w:p>
    <w:p w14:paraId="48FB44BB" w14:textId="7EFF9AE8" w:rsidR="00D80628" w:rsidRPr="00E72A51" w:rsidRDefault="00D80628" w:rsidP="00D80628">
      <w:pPr>
        <w:ind w:left="3402"/>
        <w:rPr>
          <w:color w:val="000000"/>
          <w:sz w:val="20"/>
        </w:rPr>
      </w:pPr>
      <w:r w:rsidRPr="00E72A51">
        <w:rPr>
          <w:color w:val="000000"/>
          <w:sz w:val="20"/>
        </w:rPr>
        <w:t>Tel.:</w:t>
      </w:r>
      <w:r w:rsidRPr="00E72A51">
        <w:rPr>
          <w:rFonts w:eastAsia="MS Mincho"/>
          <w:sz w:val="14"/>
        </w:rPr>
        <w:t xml:space="preserve"> </w:t>
      </w:r>
      <w:r w:rsidR="00EE4D8D" w:rsidRPr="00E72A51">
        <w:rPr>
          <w:color w:val="000000"/>
          <w:sz w:val="20"/>
          <w:highlight w:val="yellow"/>
        </w:rPr>
        <w:t>()</w:t>
      </w:r>
      <w:r w:rsidRPr="00E72A51">
        <w:rPr>
          <w:color w:val="000000"/>
          <w:sz w:val="20"/>
        </w:rPr>
        <w:t>,</w:t>
      </w:r>
    </w:p>
    <w:p w14:paraId="30A2FE39" w14:textId="730A6895" w:rsidR="00D80628" w:rsidRPr="00E72A51" w:rsidRDefault="00D80628" w:rsidP="00D80628">
      <w:pPr>
        <w:rPr>
          <w:color w:val="000000"/>
          <w:sz w:val="20"/>
        </w:rPr>
      </w:pPr>
      <w:r w:rsidRPr="00E72A51">
        <w:rPr>
          <w:color w:val="000000"/>
          <w:sz w:val="20"/>
        </w:rPr>
        <w:t>(dále jen „</w:t>
      </w:r>
      <w:r w:rsidR="0064297F" w:rsidRPr="00E72A51">
        <w:rPr>
          <w:color w:val="000000"/>
          <w:sz w:val="20"/>
        </w:rPr>
        <w:t>Objednatel</w:t>
      </w:r>
      <w:r w:rsidRPr="00E72A51">
        <w:rPr>
          <w:b/>
          <w:bCs/>
          <w:color w:val="000000"/>
          <w:sz w:val="20"/>
        </w:rPr>
        <w:t>“</w:t>
      </w:r>
      <w:r w:rsidRPr="00E72A51">
        <w:rPr>
          <w:color w:val="000000"/>
          <w:sz w:val="20"/>
        </w:rPr>
        <w:t>)</w:t>
      </w:r>
    </w:p>
    <w:p w14:paraId="491598C7" w14:textId="77777777" w:rsidR="00D80628" w:rsidRPr="00E72A51" w:rsidRDefault="00D80628" w:rsidP="00436FD7">
      <w:pPr>
        <w:spacing w:line="276" w:lineRule="auto"/>
        <w:jc w:val="center"/>
        <w:rPr>
          <w:b/>
          <w:sz w:val="28"/>
          <w:szCs w:val="36"/>
        </w:rPr>
      </w:pPr>
    </w:p>
    <w:p w14:paraId="0A6F104B" w14:textId="41789983" w:rsidR="00D80628" w:rsidRPr="00E72A51" w:rsidRDefault="0064297F" w:rsidP="00D80628">
      <w:pPr>
        <w:pStyle w:val="Nadpis2"/>
        <w:rPr>
          <w:rFonts w:ascii="Times New Roman" w:hAnsi="Times New Roman" w:cs="Times New Roman"/>
          <w:b/>
          <w:color w:val="000000"/>
          <w:sz w:val="20"/>
        </w:rPr>
      </w:pPr>
      <w:r w:rsidRPr="00E72A51">
        <w:rPr>
          <w:rFonts w:ascii="Times New Roman" w:hAnsi="Times New Roman" w:cs="Times New Roman"/>
          <w:b/>
          <w:color w:val="000000"/>
          <w:sz w:val="20"/>
        </w:rPr>
        <w:t>Poskytovatel</w:t>
      </w:r>
    </w:p>
    <w:p w14:paraId="61D0C15B" w14:textId="1B09B4BC" w:rsidR="00D80628" w:rsidRPr="00E72A51" w:rsidRDefault="00D80628" w:rsidP="00D80628">
      <w:pPr>
        <w:ind w:left="3402" w:hanging="3402"/>
        <w:rPr>
          <w:color w:val="000000"/>
          <w:sz w:val="20"/>
          <w:szCs w:val="20"/>
        </w:rPr>
      </w:pPr>
      <w:r w:rsidRPr="00E72A51">
        <w:rPr>
          <w:color w:val="000000"/>
          <w:sz w:val="20"/>
          <w:szCs w:val="20"/>
        </w:rPr>
        <w:t>Název:</w:t>
      </w:r>
      <w:r w:rsidRPr="00E72A51">
        <w:rPr>
          <w:color w:val="000000"/>
          <w:sz w:val="20"/>
          <w:szCs w:val="20"/>
        </w:rPr>
        <w:tab/>
      </w:r>
      <w:r w:rsidRPr="00E72A51">
        <w:rPr>
          <w:color w:val="000000"/>
          <w:sz w:val="20"/>
          <w:szCs w:val="20"/>
        </w:rPr>
        <w:tab/>
      </w:r>
      <w:r w:rsidR="00EE4D8D" w:rsidRPr="00E72A51">
        <w:rPr>
          <w:bCs/>
          <w:sz w:val="20"/>
          <w:szCs w:val="20"/>
          <w:highlight w:val="yellow"/>
        </w:rPr>
        <w:t>()</w:t>
      </w:r>
    </w:p>
    <w:p w14:paraId="2096B9C8" w14:textId="2FC3F4BD" w:rsidR="00D80628" w:rsidRPr="00E72A51" w:rsidRDefault="00D80628" w:rsidP="00D80628">
      <w:pPr>
        <w:ind w:left="3402" w:hanging="3402"/>
        <w:rPr>
          <w:color w:val="000000"/>
          <w:sz w:val="20"/>
          <w:szCs w:val="20"/>
        </w:rPr>
      </w:pPr>
      <w:r w:rsidRPr="00E72A51">
        <w:rPr>
          <w:color w:val="000000"/>
          <w:sz w:val="20"/>
          <w:szCs w:val="20"/>
        </w:rPr>
        <w:t>Sídlo:</w:t>
      </w:r>
      <w:r w:rsidRPr="00E72A51">
        <w:rPr>
          <w:color w:val="000000"/>
          <w:sz w:val="20"/>
          <w:szCs w:val="20"/>
        </w:rPr>
        <w:tab/>
      </w:r>
      <w:r w:rsidRPr="00E72A51">
        <w:rPr>
          <w:color w:val="000000"/>
          <w:sz w:val="20"/>
          <w:szCs w:val="20"/>
        </w:rPr>
        <w:tab/>
      </w:r>
      <w:r w:rsidR="00EE4D8D" w:rsidRPr="00E72A51">
        <w:rPr>
          <w:sz w:val="20"/>
          <w:szCs w:val="20"/>
          <w:highlight w:val="yellow"/>
        </w:rPr>
        <w:t>()</w:t>
      </w:r>
      <w:r w:rsidRPr="00E72A51">
        <w:rPr>
          <w:sz w:val="20"/>
          <w:szCs w:val="20"/>
        </w:rPr>
        <w:t xml:space="preserve"> </w:t>
      </w:r>
    </w:p>
    <w:p w14:paraId="3656A0E0" w14:textId="44515D48" w:rsidR="00D80628" w:rsidRPr="00E72A51" w:rsidRDefault="00D80628" w:rsidP="00D80628">
      <w:pPr>
        <w:ind w:left="3402" w:hanging="3402"/>
        <w:rPr>
          <w:color w:val="000000"/>
          <w:sz w:val="20"/>
          <w:szCs w:val="20"/>
        </w:rPr>
      </w:pPr>
      <w:r w:rsidRPr="00E72A51">
        <w:rPr>
          <w:color w:val="000000"/>
          <w:sz w:val="20"/>
          <w:szCs w:val="20"/>
        </w:rPr>
        <w:t>IČO:</w:t>
      </w:r>
      <w:r w:rsidRPr="00E72A51">
        <w:rPr>
          <w:color w:val="000000"/>
          <w:sz w:val="20"/>
          <w:szCs w:val="20"/>
        </w:rPr>
        <w:tab/>
      </w:r>
      <w:r w:rsidRPr="00E72A51">
        <w:rPr>
          <w:color w:val="000000"/>
          <w:sz w:val="20"/>
          <w:szCs w:val="20"/>
        </w:rPr>
        <w:tab/>
      </w:r>
      <w:r w:rsidR="00EE4D8D" w:rsidRPr="00E72A51">
        <w:rPr>
          <w:sz w:val="20"/>
          <w:szCs w:val="20"/>
          <w:highlight w:val="yellow"/>
        </w:rPr>
        <w:t>()</w:t>
      </w:r>
    </w:p>
    <w:p w14:paraId="34667051" w14:textId="101A5296" w:rsidR="00D80628" w:rsidRPr="00E72A51" w:rsidRDefault="00D80628" w:rsidP="00D80628">
      <w:pPr>
        <w:ind w:left="3402" w:hanging="3402"/>
        <w:rPr>
          <w:color w:val="000000"/>
          <w:sz w:val="20"/>
          <w:szCs w:val="20"/>
        </w:rPr>
      </w:pPr>
      <w:r w:rsidRPr="00E72A51">
        <w:rPr>
          <w:color w:val="000000"/>
          <w:sz w:val="20"/>
          <w:szCs w:val="20"/>
        </w:rPr>
        <w:t>DIČ:</w:t>
      </w:r>
      <w:r w:rsidRPr="00E72A51">
        <w:rPr>
          <w:color w:val="000000"/>
          <w:sz w:val="20"/>
          <w:szCs w:val="20"/>
        </w:rPr>
        <w:tab/>
      </w:r>
      <w:r w:rsidRPr="00E72A51">
        <w:rPr>
          <w:color w:val="000000"/>
          <w:sz w:val="20"/>
          <w:szCs w:val="20"/>
        </w:rPr>
        <w:tab/>
      </w:r>
      <w:r w:rsidR="00EE4D8D" w:rsidRPr="00E72A51">
        <w:rPr>
          <w:color w:val="000000"/>
          <w:sz w:val="20"/>
          <w:szCs w:val="20"/>
          <w:highlight w:val="yellow"/>
        </w:rPr>
        <w:t>()</w:t>
      </w:r>
      <w:r w:rsidRPr="00E72A51">
        <w:rPr>
          <w:color w:val="000000"/>
          <w:sz w:val="20"/>
          <w:szCs w:val="20"/>
        </w:rPr>
        <w:tab/>
      </w:r>
    </w:p>
    <w:p w14:paraId="58EF9D14" w14:textId="741DB7BA" w:rsidR="00D80628" w:rsidRPr="00E72A51" w:rsidRDefault="00D80628" w:rsidP="00D80628">
      <w:pPr>
        <w:ind w:left="3402" w:hanging="3402"/>
        <w:rPr>
          <w:color w:val="000000"/>
          <w:sz w:val="20"/>
          <w:szCs w:val="20"/>
        </w:rPr>
      </w:pPr>
      <w:r w:rsidRPr="00E72A51">
        <w:rPr>
          <w:color w:val="000000"/>
          <w:sz w:val="20"/>
          <w:szCs w:val="20"/>
        </w:rPr>
        <w:t>Bankovní spojení:</w:t>
      </w:r>
      <w:r w:rsidRPr="00E72A51">
        <w:rPr>
          <w:color w:val="000000"/>
          <w:sz w:val="20"/>
          <w:szCs w:val="20"/>
        </w:rPr>
        <w:tab/>
      </w:r>
      <w:r w:rsidR="00EE4D8D" w:rsidRPr="00E72A51">
        <w:rPr>
          <w:color w:val="000000"/>
          <w:sz w:val="20"/>
          <w:szCs w:val="20"/>
          <w:highlight w:val="yellow"/>
        </w:rPr>
        <w:t>()</w:t>
      </w:r>
      <w:r w:rsidRPr="00E72A51">
        <w:rPr>
          <w:color w:val="000000"/>
          <w:sz w:val="20"/>
          <w:szCs w:val="20"/>
        </w:rPr>
        <w:tab/>
      </w:r>
      <w:r w:rsidRPr="00E72A51">
        <w:rPr>
          <w:color w:val="000000"/>
          <w:sz w:val="20"/>
          <w:szCs w:val="20"/>
        </w:rPr>
        <w:tab/>
      </w:r>
      <w:r w:rsidRPr="00E72A51">
        <w:rPr>
          <w:color w:val="000000"/>
          <w:sz w:val="20"/>
          <w:szCs w:val="20"/>
        </w:rPr>
        <w:tab/>
      </w:r>
    </w:p>
    <w:p w14:paraId="71F6A394" w14:textId="2759699A" w:rsidR="00BB711E" w:rsidRPr="00E72A51" w:rsidRDefault="00D80628" w:rsidP="00BB711E">
      <w:pPr>
        <w:ind w:left="3402" w:hanging="3402"/>
        <w:rPr>
          <w:color w:val="000000"/>
          <w:sz w:val="20"/>
          <w:szCs w:val="20"/>
        </w:rPr>
      </w:pPr>
      <w:r w:rsidRPr="00E72A51">
        <w:rPr>
          <w:color w:val="000000"/>
          <w:sz w:val="20"/>
          <w:szCs w:val="20"/>
        </w:rPr>
        <w:t>Číslo účtu:</w:t>
      </w:r>
      <w:r w:rsidRPr="00E72A51">
        <w:rPr>
          <w:color w:val="000000"/>
          <w:sz w:val="20"/>
          <w:szCs w:val="20"/>
        </w:rPr>
        <w:tab/>
      </w:r>
      <w:r w:rsidR="00EE4D8D" w:rsidRPr="00E72A51">
        <w:rPr>
          <w:color w:val="000000"/>
          <w:sz w:val="20"/>
          <w:szCs w:val="20"/>
          <w:highlight w:val="yellow"/>
        </w:rPr>
        <w:t>()</w:t>
      </w:r>
    </w:p>
    <w:p w14:paraId="08E11236" w14:textId="41B6DBAD" w:rsidR="00D80628" w:rsidRPr="00E72A51" w:rsidRDefault="00D80628" w:rsidP="00BB711E">
      <w:pPr>
        <w:ind w:left="3402" w:hanging="3402"/>
        <w:rPr>
          <w:color w:val="000000"/>
          <w:sz w:val="20"/>
          <w:szCs w:val="20"/>
        </w:rPr>
      </w:pPr>
      <w:r w:rsidRPr="00E72A51">
        <w:rPr>
          <w:color w:val="000000"/>
          <w:sz w:val="20"/>
          <w:szCs w:val="20"/>
        </w:rPr>
        <w:t>Zastoupen:</w:t>
      </w:r>
      <w:r w:rsidRPr="00E72A51">
        <w:rPr>
          <w:color w:val="000000"/>
          <w:sz w:val="20"/>
          <w:szCs w:val="20"/>
        </w:rPr>
        <w:tab/>
      </w:r>
      <w:r w:rsidR="00EE4D8D" w:rsidRPr="00E72A51">
        <w:rPr>
          <w:sz w:val="20"/>
          <w:szCs w:val="20"/>
          <w:highlight w:val="yellow"/>
        </w:rPr>
        <w:t>()</w:t>
      </w:r>
    </w:p>
    <w:p w14:paraId="16B3430F" w14:textId="77777777" w:rsidR="00D80628" w:rsidRPr="00E72A51" w:rsidRDefault="00D80628" w:rsidP="00D80628">
      <w:pPr>
        <w:rPr>
          <w:sz w:val="20"/>
        </w:rPr>
      </w:pPr>
    </w:p>
    <w:p w14:paraId="762062B9" w14:textId="120A0C2A" w:rsidR="00D80628" w:rsidRPr="00E72A51" w:rsidRDefault="00D80628" w:rsidP="00D80628">
      <w:pPr>
        <w:rPr>
          <w:sz w:val="20"/>
        </w:rPr>
      </w:pPr>
      <w:r w:rsidRPr="00E72A51">
        <w:rPr>
          <w:sz w:val="20"/>
        </w:rPr>
        <w:t>(dále jen „</w:t>
      </w:r>
      <w:r w:rsidR="0064297F" w:rsidRPr="00E72A51">
        <w:rPr>
          <w:sz w:val="20"/>
        </w:rPr>
        <w:t>Poskytovatel</w:t>
      </w:r>
      <w:r w:rsidRPr="00E72A51">
        <w:rPr>
          <w:b/>
          <w:bCs/>
          <w:sz w:val="20"/>
        </w:rPr>
        <w:t>“</w:t>
      </w:r>
      <w:r w:rsidRPr="00E72A51">
        <w:rPr>
          <w:sz w:val="20"/>
        </w:rPr>
        <w:t>)</w:t>
      </w:r>
    </w:p>
    <w:p w14:paraId="142C8175" w14:textId="77777777" w:rsidR="00D80628" w:rsidRPr="00E72A51" w:rsidRDefault="00D80628" w:rsidP="00436FD7">
      <w:pPr>
        <w:spacing w:line="276" w:lineRule="auto"/>
        <w:jc w:val="center"/>
        <w:rPr>
          <w:b/>
          <w:sz w:val="28"/>
          <w:szCs w:val="36"/>
        </w:rPr>
      </w:pPr>
    </w:p>
    <w:p w14:paraId="014165D3" w14:textId="77777777" w:rsidR="00D80628" w:rsidRPr="00E72A51" w:rsidRDefault="00D80628" w:rsidP="00D80628">
      <w:pPr>
        <w:pStyle w:val="Nadpis1"/>
        <w:numPr>
          <w:ilvl w:val="0"/>
          <w:numId w:val="0"/>
        </w:numPr>
        <w:rPr>
          <w:b w:val="0"/>
          <w:smallCaps/>
          <w:kern w:val="24"/>
          <w:sz w:val="22"/>
        </w:rPr>
      </w:pPr>
      <w:r w:rsidRPr="00E72A51">
        <w:rPr>
          <w:b w:val="0"/>
          <w:kern w:val="24"/>
          <w:sz w:val="22"/>
        </w:rPr>
        <w:t>Článek 1</w:t>
      </w:r>
    </w:p>
    <w:p w14:paraId="055A92D3" w14:textId="284702EB" w:rsidR="00051B5E" w:rsidRPr="00E72A51" w:rsidRDefault="00D80628" w:rsidP="00D80628">
      <w:pPr>
        <w:pStyle w:val="Nadpis1"/>
        <w:numPr>
          <w:ilvl w:val="0"/>
          <w:numId w:val="0"/>
        </w:numPr>
        <w:rPr>
          <w:sz w:val="22"/>
          <w:szCs w:val="22"/>
        </w:rPr>
      </w:pPr>
      <w:r w:rsidRPr="00E72A51">
        <w:rPr>
          <w:sz w:val="22"/>
        </w:rPr>
        <w:t>Předmět smlouvy</w:t>
      </w:r>
    </w:p>
    <w:p w14:paraId="51F0BB30" w14:textId="7CC60691" w:rsidR="00311557" w:rsidRPr="00E72A51" w:rsidRDefault="00EB792A" w:rsidP="00A170D0">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sidRPr="00E72A51">
        <w:rPr>
          <w:rFonts w:ascii="Times New Roman" w:eastAsia="Calibri" w:hAnsi="Times New Roman"/>
          <w:sz w:val="20"/>
        </w:rPr>
        <w:t xml:space="preserve">Předmětem Smlouvy je </w:t>
      </w:r>
      <w:r w:rsidR="00311557" w:rsidRPr="00E72A51">
        <w:rPr>
          <w:rFonts w:ascii="Times New Roman" w:eastAsia="Calibri" w:hAnsi="Times New Roman"/>
          <w:sz w:val="20"/>
        </w:rPr>
        <w:t>poskytování</w:t>
      </w:r>
      <w:r w:rsidR="00EE4D8D" w:rsidRPr="00E72A51">
        <w:rPr>
          <w:rFonts w:ascii="Times New Roman" w:eastAsia="Calibri" w:hAnsi="Times New Roman"/>
          <w:sz w:val="20"/>
        </w:rPr>
        <w:t xml:space="preserve"> služeb</w:t>
      </w:r>
      <w:r w:rsidR="00EE4D8D" w:rsidRPr="00E72A51">
        <w:rPr>
          <w:rFonts w:ascii="Times New Roman" w:hAnsi="Times New Roman"/>
        </w:rPr>
        <w:t xml:space="preserve"> </w:t>
      </w:r>
      <w:r w:rsidR="00025B24">
        <w:rPr>
          <w:rFonts w:ascii="Times New Roman" w:eastAsia="Calibri" w:hAnsi="Times New Roman"/>
          <w:sz w:val="20"/>
        </w:rPr>
        <w:t>úklidu</w:t>
      </w:r>
      <w:r w:rsidR="00EE4D8D" w:rsidRPr="00E72A51">
        <w:rPr>
          <w:rFonts w:ascii="Times New Roman" w:eastAsia="Calibri" w:hAnsi="Times New Roman"/>
          <w:sz w:val="20"/>
        </w:rPr>
        <w:t xml:space="preserve"> </w:t>
      </w:r>
      <w:r w:rsidR="00032A0A" w:rsidRPr="00E72A51">
        <w:rPr>
          <w:rFonts w:ascii="Times New Roman" w:eastAsia="Calibri" w:hAnsi="Times New Roman"/>
          <w:sz w:val="20"/>
        </w:rPr>
        <w:t xml:space="preserve">komunikací </w:t>
      </w:r>
      <w:r w:rsidR="00EE4D8D" w:rsidRPr="00E72A51">
        <w:rPr>
          <w:rFonts w:ascii="Times New Roman" w:eastAsia="Calibri" w:hAnsi="Times New Roman"/>
          <w:sz w:val="20"/>
        </w:rPr>
        <w:t>v období 202</w:t>
      </w:r>
      <w:r w:rsidR="00025B24">
        <w:rPr>
          <w:rFonts w:ascii="Times New Roman" w:eastAsia="Calibri" w:hAnsi="Times New Roman"/>
          <w:sz w:val="20"/>
        </w:rPr>
        <w:t>5</w:t>
      </w:r>
      <w:r w:rsidR="00EE4D8D" w:rsidRPr="00E72A51">
        <w:rPr>
          <w:rFonts w:ascii="Times New Roman" w:eastAsia="Calibri" w:hAnsi="Times New Roman"/>
          <w:sz w:val="20"/>
        </w:rPr>
        <w:t>/202</w:t>
      </w:r>
      <w:r w:rsidR="00025B24">
        <w:rPr>
          <w:rFonts w:ascii="Times New Roman" w:eastAsia="Calibri" w:hAnsi="Times New Roman"/>
          <w:sz w:val="20"/>
        </w:rPr>
        <w:t>6</w:t>
      </w:r>
      <w:r w:rsidR="00EE4D8D" w:rsidRPr="00E72A51">
        <w:rPr>
          <w:rFonts w:ascii="Times New Roman" w:eastAsia="Calibri" w:hAnsi="Times New Roman"/>
          <w:sz w:val="20"/>
        </w:rPr>
        <w:t xml:space="preserve"> v rozsahu stanoveném v technické specifikaci, která tvoří přílohu č. 1 této Smlouvy a v položkovém rozpočtu, který tvoří přílohu č. 2 Smlouvy</w:t>
      </w:r>
      <w:r w:rsidR="00311557" w:rsidRPr="00E72A51">
        <w:rPr>
          <w:rFonts w:ascii="Times New Roman" w:eastAsia="Calibri" w:hAnsi="Times New Roman"/>
          <w:sz w:val="20"/>
        </w:rPr>
        <w:t>.</w:t>
      </w:r>
      <w:r w:rsidR="00080BE1" w:rsidRPr="00E72A51">
        <w:rPr>
          <w:rFonts w:ascii="Times New Roman" w:eastAsia="Calibri" w:hAnsi="Times New Roman"/>
          <w:sz w:val="20"/>
        </w:rPr>
        <w:t xml:space="preserve"> Poskytovatel se touto Smlouvou zavazuje, že pro Objednatele, na svůj náklad a na své nebezpečí a podle podmínek ujednaných touto Smlouvou, bude po dobu, uvedenou v této Smlouvě, zajišťovat služby dle tohoto odstavce. </w:t>
      </w:r>
    </w:p>
    <w:p w14:paraId="04B64099" w14:textId="0E94B1FE" w:rsidR="006777DC" w:rsidRPr="00E72A51" w:rsidRDefault="00080BE1" w:rsidP="00080BE1">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sidRPr="00E72A51">
        <w:rPr>
          <w:rFonts w:ascii="Times New Roman" w:eastAsia="Calibri" w:hAnsi="Times New Roman"/>
          <w:sz w:val="20"/>
        </w:rPr>
        <w:t>Objednatel se touto Smlouvou zavazuje platit za poskytování služeb dle předchozího odstavce cenu dle této Smlouvy, pokud poskytnuté služby v souladu s podmínkami této Smlouvy.</w:t>
      </w:r>
    </w:p>
    <w:p w14:paraId="4F45D86B" w14:textId="3B40D6D0" w:rsidR="00080BE1" w:rsidRPr="00E72A51" w:rsidRDefault="00080BE1" w:rsidP="00080BE1">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sidRPr="00E72A51">
        <w:rPr>
          <w:rFonts w:ascii="Times New Roman" w:eastAsia="Calibri" w:hAnsi="Times New Roman"/>
          <w:sz w:val="20"/>
        </w:rPr>
        <w:t xml:space="preserve">Poskytovatel si je vědom toho, že tato smlouva je uzavírána na základě proběhnuvšího výběrového řízení na veřejnou zakázku malého rozsahu </w:t>
      </w:r>
      <w:r w:rsidR="00144F7D" w:rsidRPr="00144F7D">
        <w:rPr>
          <w:rFonts w:ascii="Times New Roman" w:eastAsia="Calibri" w:hAnsi="Times New Roman"/>
          <w:sz w:val="20"/>
        </w:rPr>
        <w:t xml:space="preserve">Úklidy komunikací v lokalitě </w:t>
      </w:r>
      <w:proofErr w:type="spellStart"/>
      <w:r w:rsidR="00144F7D" w:rsidRPr="00144F7D">
        <w:rPr>
          <w:rFonts w:ascii="Times New Roman" w:eastAsia="Calibri" w:hAnsi="Times New Roman"/>
          <w:sz w:val="20"/>
        </w:rPr>
        <w:t>k.ú</w:t>
      </w:r>
      <w:proofErr w:type="spellEnd"/>
      <w:r w:rsidR="00144F7D" w:rsidRPr="00144F7D">
        <w:rPr>
          <w:rFonts w:ascii="Times New Roman" w:eastAsia="Calibri" w:hAnsi="Times New Roman"/>
          <w:sz w:val="20"/>
        </w:rPr>
        <w:t>. Řepy</w:t>
      </w:r>
      <w:r w:rsidRPr="00E72A51">
        <w:rPr>
          <w:rFonts w:ascii="Times New Roman" w:eastAsia="Calibri" w:hAnsi="Times New Roman"/>
          <w:sz w:val="20"/>
        </w:rPr>
        <w:t xml:space="preserve"> (dále jen „Veřejná zakázka“). Smluvní strany se dohodly, že nejsou-li některé záležitosti nebo podmínky, které byly součástí zadávacích podmínek Veřejné zakázky, nebo které vyplývají z nabídky Poskytovatele podané v rámci Veřejné zakázky, výslovně uvedeny v této Smlouvě, nahlíží se na ně, jako</w:t>
      </w:r>
      <w:r w:rsidR="00B22644" w:rsidRPr="00E72A51">
        <w:rPr>
          <w:rFonts w:ascii="Times New Roman" w:eastAsia="Calibri" w:hAnsi="Times New Roman"/>
          <w:sz w:val="20"/>
        </w:rPr>
        <w:t xml:space="preserve"> </w:t>
      </w:r>
      <w:r w:rsidRPr="00E72A51">
        <w:rPr>
          <w:rFonts w:ascii="Times New Roman" w:eastAsia="Calibri" w:hAnsi="Times New Roman"/>
          <w:sz w:val="20"/>
        </w:rPr>
        <w:t>by součástí této Smlouvy byly.</w:t>
      </w:r>
    </w:p>
    <w:p w14:paraId="4EB8570B" w14:textId="23C6C726" w:rsidR="006D33B6" w:rsidRPr="00E72A51" w:rsidRDefault="006D33B6" w:rsidP="006D33B6">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sidRPr="00E72A51">
        <w:rPr>
          <w:rFonts w:ascii="Times New Roman" w:eastAsia="Calibri" w:hAnsi="Times New Roman"/>
          <w:sz w:val="20"/>
        </w:rPr>
        <w:t>Vznikne-li na straně Objednatele potřeba provést změnu výměry plochy, na které probíhá realizace služeb dle této Smlouvy, platí, že rozhodnout o takové změně výměry může na straně Objednatele</w:t>
      </w:r>
      <w:r w:rsidR="00364A65">
        <w:rPr>
          <w:rFonts w:ascii="Times New Roman" w:eastAsia="Calibri" w:hAnsi="Times New Roman"/>
          <w:sz w:val="20"/>
        </w:rPr>
        <w:t xml:space="preserve"> učinit</w:t>
      </w:r>
      <w:r w:rsidRPr="00E72A51">
        <w:rPr>
          <w:rFonts w:ascii="Times New Roman" w:eastAsia="Calibri" w:hAnsi="Times New Roman"/>
          <w:sz w:val="20"/>
        </w:rPr>
        <w:t xml:space="preserve"> také vedoucí Odboru životního prostředí a dopravy Objednatele, a to v případě, že se jedná buď o zmenšení výměry plochy, na které probíhá realizace služeb dle této Smlouvy, nebo se jedná o zvětšení výměry plochy, na které probíhá realizace služeb dle této Smlouvy, o max. 10 % výměry stanovené v jednotlivých položkách uvedených v položkovém rozpočtu, který tvoří přílohu č. 2 Smlouvy. Smluvní strany pro předejití pochybnostem uvádějí, že desetiprocentní limit dle předchozí věty tohoto odstavce Smlouvy, se uplatní samostatně na každou položku úkon v rámci přílohy č. 2 Smlouvy. Smluvní strany výslovně stanoví, že pro provedení změn splňujících limity dle tohoto odstavce není třeba uzavírat dodatek k této Smlouvě. </w:t>
      </w:r>
    </w:p>
    <w:p w14:paraId="4B3BC318" w14:textId="77777777" w:rsidR="006D33B6" w:rsidRPr="00E72A51" w:rsidRDefault="006D33B6" w:rsidP="006D33B6">
      <w:pPr>
        <w:pStyle w:val="Textbody"/>
        <w:tabs>
          <w:tab w:val="clear" w:pos="708"/>
          <w:tab w:val="left" w:pos="-2880"/>
        </w:tabs>
        <w:spacing w:before="120" w:after="0" w:line="240" w:lineRule="auto"/>
        <w:ind w:left="425"/>
        <w:jc w:val="both"/>
        <w:rPr>
          <w:rFonts w:ascii="Times New Roman" w:eastAsia="Calibri" w:hAnsi="Times New Roman"/>
          <w:sz w:val="20"/>
        </w:rPr>
      </w:pPr>
    </w:p>
    <w:p w14:paraId="214927A0" w14:textId="77777777" w:rsidR="00BA66AD" w:rsidRPr="00E72A51" w:rsidRDefault="00BA66AD" w:rsidP="006D33B6">
      <w:pPr>
        <w:pStyle w:val="Textbody"/>
        <w:tabs>
          <w:tab w:val="clear" w:pos="708"/>
          <w:tab w:val="left" w:pos="-2880"/>
        </w:tabs>
        <w:spacing w:before="120" w:after="0" w:line="240" w:lineRule="auto"/>
        <w:ind w:left="425"/>
        <w:jc w:val="both"/>
        <w:rPr>
          <w:rFonts w:ascii="Times New Roman" w:eastAsia="Calibri" w:hAnsi="Times New Roman"/>
          <w:sz w:val="20"/>
        </w:rPr>
      </w:pPr>
    </w:p>
    <w:p w14:paraId="2B44A53C" w14:textId="77777777" w:rsidR="00BA66AD" w:rsidRPr="00E72A51" w:rsidRDefault="00BA66AD" w:rsidP="006D33B6">
      <w:pPr>
        <w:pStyle w:val="Textbody"/>
        <w:tabs>
          <w:tab w:val="clear" w:pos="708"/>
          <w:tab w:val="left" w:pos="-2880"/>
        </w:tabs>
        <w:spacing w:before="120" w:after="0" w:line="240" w:lineRule="auto"/>
        <w:ind w:left="425"/>
        <w:jc w:val="both"/>
        <w:rPr>
          <w:rFonts w:ascii="Times New Roman" w:eastAsia="Calibri" w:hAnsi="Times New Roman"/>
          <w:sz w:val="20"/>
        </w:rPr>
      </w:pPr>
    </w:p>
    <w:p w14:paraId="372BF6E3" w14:textId="333FFD5E" w:rsidR="006777DC" w:rsidRPr="00E72A51" w:rsidRDefault="006777DC" w:rsidP="006777DC">
      <w:pPr>
        <w:pStyle w:val="Nadpis1"/>
        <w:numPr>
          <w:ilvl w:val="0"/>
          <w:numId w:val="0"/>
        </w:numPr>
        <w:rPr>
          <w:b w:val="0"/>
          <w:smallCaps/>
          <w:kern w:val="24"/>
          <w:sz w:val="22"/>
        </w:rPr>
      </w:pPr>
      <w:r w:rsidRPr="00E72A51">
        <w:rPr>
          <w:b w:val="0"/>
          <w:kern w:val="24"/>
          <w:sz w:val="22"/>
        </w:rPr>
        <w:t>Článek 2</w:t>
      </w:r>
    </w:p>
    <w:p w14:paraId="10437F7B" w14:textId="77777777" w:rsidR="00E53544" w:rsidRPr="00E72A51" w:rsidRDefault="00D73193" w:rsidP="006777DC">
      <w:pPr>
        <w:pStyle w:val="Nadpis1"/>
        <w:numPr>
          <w:ilvl w:val="0"/>
          <w:numId w:val="0"/>
        </w:numPr>
        <w:rPr>
          <w:sz w:val="22"/>
        </w:rPr>
      </w:pPr>
      <w:r w:rsidRPr="00E72A51">
        <w:rPr>
          <w:sz w:val="22"/>
        </w:rPr>
        <w:t>Práva a povinnosti smluvních stran</w:t>
      </w:r>
    </w:p>
    <w:p w14:paraId="087E41DE" w14:textId="0BD36734" w:rsidR="00E53544" w:rsidRPr="00E72A51" w:rsidRDefault="00311557"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E72A51">
        <w:rPr>
          <w:rFonts w:ascii="Times New Roman" w:eastAsia="Calibri" w:hAnsi="Times New Roman"/>
          <w:sz w:val="20"/>
        </w:rPr>
        <w:t>Poskytovatel</w:t>
      </w:r>
      <w:r w:rsidR="00D73193" w:rsidRPr="00E72A51">
        <w:rPr>
          <w:rFonts w:ascii="Times New Roman" w:eastAsia="Calibri" w:hAnsi="Times New Roman"/>
          <w:sz w:val="20"/>
        </w:rPr>
        <w:t xml:space="preserve"> je povinen při provádění činností dle této </w:t>
      </w:r>
      <w:r w:rsidR="00436FD7" w:rsidRPr="00E72A51">
        <w:rPr>
          <w:rFonts w:ascii="Times New Roman" w:eastAsia="Calibri" w:hAnsi="Times New Roman"/>
          <w:sz w:val="20"/>
        </w:rPr>
        <w:t>Smlouvy</w:t>
      </w:r>
      <w:r w:rsidR="00D73193" w:rsidRPr="00E72A51">
        <w:rPr>
          <w:rFonts w:ascii="Times New Roman" w:eastAsia="Calibri" w:hAnsi="Times New Roman"/>
          <w:sz w:val="20"/>
        </w:rPr>
        <w:t xml:space="preserve"> postupovat s </w:t>
      </w:r>
      <w:r w:rsidRPr="00E72A51">
        <w:rPr>
          <w:rFonts w:ascii="Times New Roman" w:eastAsia="Calibri" w:hAnsi="Times New Roman"/>
          <w:sz w:val="20"/>
        </w:rPr>
        <w:t>odbornou péčí a v zájmu Objednatele</w:t>
      </w:r>
      <w:r w:rsidR="00D73193" w:rsidRPr="00E72A51">
        <w:rPr>
          <w:rFonts w:ascii="Times New Roman" w:eastAsia="Calibri" w:hAnsi="Times New Roman"/>
          <w:sz w:val="20"/>
        </w:rPr>
        <w:t>.</w:t>
      </w:r>
      <w:r w:rsidR="00A30D01" w:rsidRPr="00E72A51">
        <w:rPr>
          <w:rFonts w:ascii="Times New Roman" w:eastAsia="Calibri" w:hAnsi="Times New Roman"/>
          <w:sz w:val="20"/>
        </w:rPr>
        <w:t xml:space="preserve"> </w:t>
      </w:r>
      <w:r w:rsidRPr="00E72A51">
        <w:rPr>
          <w:rFonts w:ascii="Times New Roman" w:eastAsia="Calibri" w:hAnsi="Times New Roman"/>
          <w:sz w:val="20"/>
        </w:rPr>
        <w:t>Poskytovatel</w:t>
      </w:r>
      <w:r w:rsidR="00D73193" w:rsidRPr="00E72A51">
        <w:rPr>
          <w:rFonts w:ascii="Times New Roman" w:eastAsia="Calibri" w:hAnsi="Times New Roman"/>
          <w:sz w:val="20"/>
        </w:rPr>
        <w:t xml:space="preserve"> je </w:t>
      </w:r>
      <w:r w:rsidR="00A30D01" w:rsidRPr="00E72A51">
        <w:rPr>
          <w:rFonts w:ascii="Times New Roman" w:eastAsia="Calibri" w:hAnsi="Times New Roman"/>
          <w:sz w:val="20"/>
        </w:rPr>
        <w:t xml:space="preserve">dále </w:t>
      </w:r>
      <w:r w:rsidR="00D73193" w:rsidRPr="00E72A51">
        <w:rPr>
          <w:rFonts w:ascii="Times New Roman" w:eastAsia="Calibri" w:hAnsi="Times New Roman"/>
          <w:sz w:val="20"/>
        </w:rPr>
        <w:t xml:space="preserve">povinen bez zbytečného odkladu oznámit </w:t>
      </w:r>
      <w:r w:rsidRPr="00E72A51">
        <w:rPr>
          <w:rFonts w:ascii="Times New Roman" w:eastAsia="Calibri" w:hAnsi="Times New Roman"/>
          <w:sz w:val="20"/>
        </w:rPr>
        <w:t>Objednateli</w:t>
      </w:r>
      <w:r w:rsidR="00D73193" w:rsidRPr="00E72A51">
        <w:rPr>
          <w:rFonts w:ascii="Times New Roman" w:eastAsia="Calibri" w:hAnsi="Times New Roman"/>
          <w:sz w:val="20"/>
        </w:rPr>
        <w:t xml:space="preserve"> všechny okolnosti, které mohou mít vliv na změnu pokynů nebo zájmů </w:t>
      </w:r>
      <w:r w:rsidRPr="00E72A51">
        <w:rPr>
          <w:rFonts w:ascii="Times New Roman" w:eastAsia="Calibri" w:hAnsi="Times New Roman"/>
          <w:sz w:val="20"/>
        </w:rPr>
        <w:t>Objednatele</w:t>
      </w:r>
      <w:r w:rsidR="00D73193" w:rsidRPr="00E72A51">
        <w:rPr>
          <w:rFonts w:ascii="Times New Roman" w:eastAsia="Calibri" w:hAnsi="Times New Roman"/>
          <w:sz w:val="20"/>
        </w:rPr>
        <w:t>.</w:t>
      </w:r>
    </w:p>
    <w:p w14:paraId="2C84EBE1" w14:textId="2E7CC7FE" w:rsidR="002F67DD" w:rsidRPr="00E72A51" w:rsidRDefault="002F67DD"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E72A51">
        <w:rPr>
          <w:rFonts w:ascii="Times New Roman" w:eastAsia="Calibri" w:hAnsi="Times New Roman"/>
          <w:sz w:val="20"/>
        </w:rPr>
        <w:t xml:space="preserve">Odpovědnost </w:t>
      </w:r>
      <w:r w:rsidR="00311557" w:rsidRPr="00E72A51">
        <w:rPr>
          <w:rFonts w:ascii="Times New Roman" w:eastAsia="Calibri" w:hAnsi="Times New Roman"/>
          <w:sz w:val="20"/>
        </w:rPr>
        <w:t>Poskytovatele</w:t>
      </w:r>
      <w:r w:rsidRPr="00E72A51">
        <w:rPr>
          <w:rFonts w:ascii="Times New Roman" w:eastAsia="Calibri" w:hAnsi="Times New Roman"/>
          <w:sz w:val="20"/>
        </w:rPr>
        <w:t xml:space="preserve"> po</w:t>
      </w:r>
      <w:r w:rsidR="00020D3F" w:rsidRPr="00E72A51">
        <w:rPr>
          <w:rFonts w:ascii="Times New Roman" w:eastAsia="Calibri" w:hAnsi="Times New Roman"/>
          <w:sz w:val="20"/>
        </w:rPr>
        <w:t>d</w:t>
      </w:r>
      <w:r w:rsidRPr="00E72A51">
        <w:rPr>
          <w:rFonts w:ascii="Times New Roman" w:eastAsia="Calibri" w:hAnsi="Times New Roman"/>
          <w:sz w:val="20"/>
        </w:rPr>
        <w:t xml:space="preserve">le této Smlouvy se vztahuje na situace způsobené nezákonným nebo neodborným postupem </w:t>
      </w:r>
      <w:r w:rsidR="00311557" w:rsidRPr="00E72A51">
        <w:rPr>
          <w:rFonts w:ascii="Times New Roman" w:eastAsia="Calibri" w:hAnsi="Times New Roman"/>
          <w:sz w:val="20"/>
        </w:rPr>
        <w:t>Poskytovatele</w:t>
      </w:r>
      <w:r w:rsidR="00020D3F" w:rsidRPr="00E72A51">
        <w:rPr>
          <w:rFonts w:ascii="Times New Roman" w:eastAsia="Calibri" w:hAnsi="Times New Roman"/>
          <w:sz w:val="20"/>
        </w:rPr>
        <w:t xml:space="preserve"> během</w:t>
      </w:r>
      <w:r w:rsidRPr="00E72A51">
        <w:rPr>
          <w:rFonts w:ascii="Times New Roman" w:eastAsia="Calibri" w:hAnsi="Times New Roman"/>
          <w:sz w:val="20"/>
        </w:rPr>
        <w:t> </w:t>
      </w:r>
      <w:r w:rsidR="00A612AC" w:rsidRPr="00E72A51">
        <w:rPr>
          <w:rFonts w:ascii="Times New Roman" w:eastAsia="Calibri" w:hAnsi="Times New Roman"/>
          <w:sz w:val="20"/>
        </w:rPr>
        <w:t>plnění předmětu této Smlouvy</w:t>
      </w:r>
      <w:r w:rsidR="00020D3F" w:rsidRPr="00E72A51">
        <w:rPr>
          <w:rFonts w:ascii="Times New Roman" w:eastAsia="Calibri" w:hAnsi="Times New Roman"/>
          <w:sz w:val="20"/>
        </w:rPr>
        <w:t xml:space="preserve">. </w:t>
      </w:r>
      <w:r w:rsidR="004B79A1" w:rsidRPr="00E72A51">
        <w:rPr>
          <w:rFonts w:ascii="Times New Roman" w:eastAsia="Calibri" w:hAnsi="Times New Roman"/>
          <w:sz w:val="20"/>
        </w:rPr>
        <w:t xml:space="preserve">Poskytovatel odpovídá </w:t>
      </w:r>
      <w:r w:rsidR="00B22644" w:rsidRPr="00E72A51">
        <w:rPr>
          <w:rFonts w:ascii="Times New Roman" w:eastAsia="Calibri" w:hAnsi="Times New Roman"/>
          <w:sz w:val="20"/>
        </w:rPr>
        <w:t>za jakoukoliv</w:t>
      </w:r>
      <w:r w:rsidR="00020D3F" w:rsidRPr="00E72A51">
        <w:rPr>
          <w:rFonts w:ascii="Times New Roman" w:eastAsia="Calibri" w:hAnsi="Times New Roman"/>
          <w:sz w:val="20"/>
        </w:rPr>
        <w:t xml:space="preserve"> </w:t>
      </w:r>
      <w:r w:rsidR="00B22644" w:rsidRPr="00E72A51">
        <w:rPr>
          <w:rFonts w:ascii="Times New Roman" w:eastAsia="Calibri" w:hAnsi="Times New Roman"/>
          <w:sz w:val="20"/>
        </w:rPr>
        <w:t xml:space="preserve">škodu na majetku nebo zdraví třetích osob, která vznikne v souvislosti s činností Poskytovatele při plnění této Smlouvy. Poskytovatel je povinen nahradit veškerou škodu způsobenou Objednateli nebo třetí osobě, a to vždy bez zbytečného odkladu. </w:t>
      </w:r>
    </w:p>
    <w:p w14:paraId="5CA8BF27" w14:textId="77777777" w:rsidR="003E5E2F" w:rsidRPr="003E5E2F" w:rsidRDefault="003E5E2F" w:rsidP="003E5E2F">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3E5E2F">
        <w:rPr>
          <w:rFonts w:ascii="Times New Roman" w:eastAsia="Calibri" w:hAnsi="Times New Roman"/>
          <w:sz w:val="20"/>
        </w:rPr>
        <w:t>Poskytovatel se zavazuje provádět plnění dle této smlouvy řádně, odborně a včas v souladu se všemi relevantními právními předpisy, zejména se zákonem č. 541/2020 Sb., o odpadech, ve znění pozdějších předpisů, zákonem č. 13/1997 Sb., o pozemních komunikacích, v platném znění a souvisejícími právními předpisy, platnými vyhláškami.</w:t>
      </w:r>
    </w:p>
    <w:p w14:paraId="277DD663" w14:textId="01A110D5" w:rsidR="00B22644" w:rsidRDefault="00B22644"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E72A51">
        <w:rPr>
          <w:rFonts w:ascii="Times New Roman" w:eastAsia="Calibri" w:hAnsi="Times New Roman"/>
          <w:sz w:val="20"/>
        </w:rPr>
        <w:t xml:space="preserve">Poskytovatel je povinen </w:t>
      </w:r>
      <w:r w:rsidR="008C3AA3" w:rsidRPr="00E72A51">
        <w:rPr>
          <w:rFonts w:ascii="Times New Roman" w:eastAsia="Calibri" w:hAnsi="Times New Roman"/>
          <w:sz w:val="20"/>
        </w:rPr>
        <w:t xml:space="preserve">pravidelně </w:t>
      </w:r>
      <w:r w:rsidRPr="00E72A51">
        <w:rPr>
          <w:rFonts w:ascii="Times New Roman" w:eastAsia="Calibri" w:hAnsi="Times New Roman"/>
          <w:sz w:val="20"/>
        </w:rPr>
        <w:t xml:space="preserve">vést deník </w:t>
      </w:r>
      <w:r w:rsidR="00445C99">
        <w:rPr>
          <w:rFonts w:ascii="Times New Roman" w:eastAsia="Calibri" w:hAnsi="Times New Roman"/>
          <w:sz w:val="20"/>
        </w:rPr>
        <w:t>úklidu</w:t>
      </w:r>
      <w:r w:rsidRPr="00E72A51">
        <w:rPr>
          <w:rFonts w:ascii="Times New Roman" w:eastAsia="Calibri" w:hAnsi="Times New Roman"/>
          <w:sz w:val="20"/>
        </w:rPr>
        <w:t xml:space="preserve">, který bude obsahovat alespoň jméno a příjmení příslušných vedoucích pracovníků Poskytovatele odpovědných za </w:t>
      </w:r>
      <w:r w:rsidR="00706FEC">
        <w:rPr>
          <w:rFonts w:ascii="Times New Roman" w:eastAsia="Calibri" w:hAnsi="Times New Roman"/>
          <w:sz w:val="20"/>
        </w:rPr>
        <w:t>úklid</w:t>
      </w:r>
      <w:r w:rsidRPr="00E72A51">
        <w:rPr>
          <w:rFonts w:ascii="Times New Roman" w:eastAsia="Calibri" w:hAnsi="Times New Roman"/>
          <w:sz w:val="20"/>
        </w:rPr>
        <w:t xml:space="preserve"> včetně telefonního </w:t>
      </w:r>
      <w:r w:rsidR="00B97959" w:rsidRPr="00E72A51">
        <w:rPr>
          <w:rFonts w:ascii="Times New Roman" w:eastAsia="Calibri" w:hAnsi="Times New Roman"/>
          <w:sz w:val="20"/>
        </w:rPr>
        <w:t xml:space="preserve">a </w:t>
      </w:r>
      <w:r w:rsidRPr="00E72A51">
        <w:rPr>
          <w:rFonts w:ascii="Times New Roman" w:eastAsia="Calibri" w:hAnsi="Times New Roman"/>
          <w:sz w:val="20"/>
        </w:rPr>
        <w:t xml:space="preserve">emailového kontaktu na tyto pracovníky. Dále bude deník obsahovat alespoň stručný popis průběhu provádění </w:t>
      </w:r>
      <w:r w:rsidR="00CE3C60">
        <w:rPr>
          <w:rFonts w:ascii="Times New Roman" w:eastAsia="Calibri" w:hAnsi="Times New Roman"/>
          <w:sz w:val="20"/>
        </w:rPr>
        <w:t>úklidu</w:t>
      </w:r>
      <w:r w:rsidRPr="00E72A51">
        <w:rPr>
          <w:rFonts w:ascii="Times New Roman" w:eastAsia="Calibri" w:hAnsi="Times New Roman"/>
          <w:sz w:val="20"/>
        </w:rPr>
        <w:t xml:space="preserve"> s tím, že bude uvedeno místo, dny a hodiny, tj. kdy, kde, kým a v jakém pořadí bylo proveden</w:t>
      </w:r>
      <w:r w:rsidR="00CE3C60">
        <w:rPr>
          <w:rFonts w:ascii="Times New Roman" w:eastAsia="Calibri" w:hAnsi="Times New Roman"/>
          <w:sz w:val="20"/>
        </w:rPr>
        <w:t>o</w:t>
      </w:r>
      <w:r w:rsidRPr="00E72A51">
        <w:rPr>
          <w:rFonts w:ascii="Times New Roman" w:eastAsia="Calibri" w:hAnsi="Times New Roman"/>
          <w:sz w:val="20"/>
        </w:rPr>
        <w:t xml:space="preserve"> zajištění </w:t>
      </w:r>
      <w:r w:rsidR="00CE3C60">
        <w:rPr>
          <w:rFonts w:ascii="Times New Roman" w:eastAsia="Calibri" w:hAnsi="Times New Roman"/>
          <w:sz w:val="20"/>
        </w:rPr>
        <w:t>úklidu</w:t>
      </w:r>
      <w:r w:rsidRPr="00E72A51">
        <w:rPr>
          <w:rFonts w:ascii="Times New Roman" w:eastAsia="Calibri" w:hAnsi="Times New Roman"/>
          <w:sz w:val="20"/>
        </w:rPr>
        <w:t xml:space="preserve"> komunikací.</w:t>
      </w:r>
    </w:p>
    <w:p w14:paraId="3581D854" w14:textId="0930BBCC" w:rsidR="003E5E2F" w:rsidRDefault="00364A65" w:rsidP="003E5E2F">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Pr>
          <w:rFonts w:ascii="Times New Roman" w:eastAsia="Calibri" w:hAnsi="Times New Roman"/>
          <w:sz w:val="20"/>
        </w:rPr>
        <w:t xml:space="preserve">Poskytovatel je povinen </w:t>
      </w:r>
      <w:r w:rsidRPr="00364A65">
        <w:rPr>
          <w:rFonts w:ascii="Times New Roman" w:eastAsia="Calibri" w:hAnsi="Times New Roman"/>
          <w:sz w:val="20"/>
        </w:rPr>
        <w:t xml:space="preserve">učinit opatření zabraňující poškození projíždějících i zaparkovaných vozidel, fasád domů a </w:t>
      </w:r>
      <w:r>
        <w:rPr>
          <w:rFonts w:ascii="Times New Roman" w:eastAsia="Calibri" w:hAnsi="Times New Roman"/>
          <w:sz w:val="20"/>
        </w:rPr>
        <w:t>dalšího</w:t>
      </w:r>
      <w:r w:rsidRPr="00364A65">
        <w:rPr>
          <w:rFonts w:ascii="Times New Roman" w:eastAsia="Calibri" w:hAnsi="Times New Roman"/>
          <w:sz w:val="20"/>
        </w:rPr>
        <w:t xml:space="preserve"> majetku</w:t>
      </w:r>
      <w:r>
        <w:rPr>
          <w:rFonts w:ascii="Times New Roman" w:eastAsia="Calibri" w:hAnsi="Times New Roman"/>
          <w:sz w:val="20"/>
        </w:rPr>
        <w:t xml:space="preserve"> Objednatele nebo třetích osob. Poskytovatel se dále zavazuje, že p</w:t>
      </w:r>
      <w:r w:rsidRPr="00364A65">
        <w:rPr>
          <w:rFonts w:ascii="Times New Roman" w:eastAsia="Calibri" w:hAnsi="Times New Roman"/>
          <w:sz w:val="20"/>
        </w:rPr>
        <w:t xml:space="preserve">ři </w:t>
      </w:r>
      <w:r>
        <w:rPr>
          <w:rFonts w:ascii="Times New Roman" w:eastAsia="Calibri" w:hAnsi="Times New Roman"/>
          <w:sz w:val="20"/>
        </w:rPr>
        <w:t>realizaci předmětu Smlouvy nepoužije</w:t>
      </w:r>
      <w:r w:rsidRPr="00364A65">
        <w:rPr>
          <w:rFonts w:ascii="Times New Roman" w:eastAsia="Calibri" w:hAnsi="Times New Roman"/>
          <w:sz w:val="20"/>
        </w:rPr>
        <w:t xml:space="preserve"> látky, které by ohrozily životní prostředí (zejména jedy a toxické látky). Užívány mohou být pouze látky, které jsou pro tento účel schválené, při dodržení podmínek stanovených pro jejich aplikaci.</w:t>
      </w:r>
    </w:p>
    <w:p w14:paraId="6CA66A7D" w14:textId="1AA594F8" w:rsidR="00201343" w:rsidRPr="00201343" w:rsidRDefault="00201343" w:rsidP="00201343">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Pr>
          <w:rFonts w:ascii="Times New Roman" w:eastAsia="Calibri" w:hAnsi="Times New Roman"/>
          <w:sz w:val="20"/>
        </w:rPr>
        <w:t>Poskytovatel bere na vědomí, že při realizaci předmětu Smlouvy</w:t>
      </w:r>
      <w:r w:rsidRPr="00201343">
        <w:rPr>
          <w:rFonts w:ascii="Times New Roman" w:eastAsia="Calibri" w:hAnsi="Times New Roman"/>
          <w:sz w:val="20"/>
        </w:rPr>
        <w:t xml:space="preserve"> nesmí docházet ke smetání nebo shrnování odpadu a nečistot do vozovek (pokud nebude v rámci daného čištění neprodleně odstraněno), na kanalizační mříže, okrasné mříže okolo stromů, na okolní pozemky, do sklepních oken, větracích šachet a pod zaparkovaná vozidla.</w:t>
      </w:r>
    </w:p>
    <w:p w14:paraId="636AAF66" w14:textId="51E46856" w:rsidR="005C2275" w:rsidRDefault="005C2275"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Pr>
          <w:rFonts w:ascii="Times New Roman" w:eastAsia="Calibri" w:hAnsi="Times New Roman"/>
          <w:sz w:val="20"/>
        </w:rPr>
        <w:t xml:space="preserve">Poskytovatel odpovídá za poškození nebo narušení povrchu komunikací. Poskytovatel je povinen nahlásit Objednateli každé poškození nebo narušení povrchu komunikací, ke kterému dojde vlivem činnosti Poskytovatele při plnění předmětu Smlouvy. Vznikne-li mezi smluvními stranami spor o to, zda poškození nebo narušení vozovky vzniklo činností Poskytovatele, je Poskytovatel povinen prokázat, že poškození nebo narušení vozovky nezpůsobil, například pořízením fotodokumentace, ze které bude jednoznačně vyplývat, že část vozovky, která je předmětem sporu byla poškozená nebo narušená již před zahájením činnosti Poskytovatele dle této Smlouvy. </w:t>
      </w:r>
    </w:p>
    <w:p w14:paraId="0259D48F" w14:textId="1D265A80" w:rsidR="00E53544" w:rsidRPr="00E72A51" w:rsidRDefault="00311557"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E72A51">
        <w:rPr>
          <w:rFonts w:ascii="Times New Roman" w:eastAsia="Calibri" w:hAnsi="Times New Roman"/>
          <w:sz w:val="20"/>
        </w:rPr>
        <w:t>Poskytovatel</w:t>
      </w:r>
      <w:r w:rsidR="00D73193" w:rsidRPr="00E72A51">
        <w:rPr>
          <w:rFonts w:ascii="Times New Roman" w:eastAsia="Calibri" w:hAnsi="Times New Roman"/>
          <w:sz w:val="20"/>
        </w:rPr>
        <w:t xml:space="preserve"> </w:t>
      </w:r>
      <w:r w:rsidR="000E2B15" w:rsidRPr="00E72A51">
        <w:rPr>
          <w:rFonts w:ascii="Times New Roman" w:eastAsia="Calibri" w:hAnsi="Times New Roman"/>
          <w:sz w:val="20"/>
        </w:rPr>
        <w:t>je povinen dodržet veškeré další podmínky stanovené v příloze č. 1 této Smlouvy</w:t>
      </w:r>
      <w:r w:rsidR="00D73193" w:rsidRPr="00E72A51">
        <w:rPr>
          <w:rFonts w:ascii="Times New Roman" w:eastAsia="Calibri" w:hAnsi="Times New Roman"/>
          <w:sz w:val="20"/>
        </w:rPr>
        <w:t xml:space="preserve">. </w:t>
      </w:r>
    </w:p>
    <w:p w14:paraId="28EF9B72" w14:textId="06D46C78" w:rsidR="00E53544" w:rsidRPr="00E72A51" w:rsidRDefault="00311557"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E72A51">
        <w:rPr>
          <w:rFonts w:ascii="Times New Roman" w:eastAsia="Calibri" w:hAnsi="Times New Roman"/>
          <w:sz w:val="20"/>
        </w:rPr>
        <w:t>Objednatel</w:t>
      </w:r>
      <w:r w:rsidR="001E32D2" w:rsidRPr="00E72A51">
        <w:rPr>
          <w:rFonts w:ascii="Times New Roman" w:eastAsia="Calibri" w:hAnsi="Times New Roman"/>
          <w:sz w:val="20"/>
        </w:rPr>
        <w:t xml:space="preserve"> se zavazuje poskytovat </w:t>
      </w:r>
      <w:r w:rsidRPr="00E72A51">
        <w:rPr>
          <w:rFonts w:ascii="Times New Roman" w:eastAsia="Calibri" w:hAnsi="Times New Roman"/>
          <w:sz w:val="20"/>
        </w:rPr>
        <w:t>Poskytovatel</w:t>
      </w:r>
      <w:r w:rsidR="001E32D2" w:rsidRPr="00E72A51">
        <w:rPr>
          <w:rFonts w:ascii="Times New Roman" w:eastAsia="Calibri" w:hAnsi="Times New Roman"/>
          <w:sz w:val="20"/>
        </w:rPr>
        <w:t>i veškerou rozumně požadovanou součinnost potřebnou k plnění této Smlouvy.</w:t>
      </w:r>
    </w:p>
    <w:p w14:paraId="79909552" w14:textId="65C8D523" w:rsidR="00634DA5" w:rsidRPr="00E72A51" w:rsidRDefault="00634DA5"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E72A51">
        <w:rPr>
          <w:rFonts w:ascii="Times New Roman" w:eastAsia="Calibri" w:hAnsi="Times New Roman"/>
          <w:sz w:val="20"/>
        </w:rPr>
        <w:t xml:space="preserve">Objednatel je oprávněn kontrolovat Poskytovatelem prováděnou činnost i zápisy v deníku o </w:t>
      </w:r>
      <w:r w:rsidR="00376E44">
        <w:rPr>
          <w:rFonts w:ascii="Times New Roman" w:eastAsia="Calibri" w:hAnsi="Times New Roman"/>
          <w:sz w:val="20"/>
        </w:rPr>
        <w:t>úklidu</w:t>
      </w:r>
      <w:r w:rsidRPr="00E72A51">
        <w:rPr>
          <w:rFonts w:ascii="Times New Roman" w:eastAsia="Calibri" w:hAnsi="Times New Roman"/>
          <w:sz w:val="20"/>
        </w:rPr>
        <w:t xml:space="preserve"> komunikací</w:t>
      </w:r>
      <w:r w:rsidR="004477B6" w:rsidRPr="00E72A51">
        <w:rPr>
          <w:rFonts w:ascii="Times New Roman" w:eastAsia="Calibri" w:hAnsi="Times New Roman"/>
          <w:sz w:val="20"/>
        </w:rPr>
        <w:t xml:space="preserve">, stejně jako další náležitosti činností Poskytovatele. </w:t>
      </w:r>
    </w:p>
    <w:p w14:paraId="1817EE00" w14:textId="77777777" w:rsidR="00A170D0" w:rsidRPr="00E72A51" w:rsidRDefault="00A170D0" w:rsidP="00A170D0">
      <w:pPr>
        <w:spacing w:line="276" w:lineRule="auto"/>
        <w:jc w:val="center"/>
        <w:rPr>
          <w:b/>
          <w:sz w:val="28"/>
          <w:szCs w:val="36"/>
        </w:rPr>
      </w:pPr>
    </w:p>
    <w:p w14:paraId="691227FA" w14:textId="1911AA7C" w:rsidR="00A170D0" w:rsidRPr="00E72A51" w:rsidRDefault="00AA5761" w:rsidP="00A170D0">
      <w:pPr>
        <w:pStyle w:val="Nadpis1"/>
        <w:numPr>
          <w:ilvl w:val="0"/>
          <w:numId w:val="0"/>
        </w:numPr>
        <w:rPr>
          <w:b w:val="0"/>
          <w:kern w:val="24"/>
          <w:sz w:val="22"/>
        </w:rPr>
      </w:pPr>
      <w:r w:rsidRPr="00E72A51">
        <w:rPr>
          <w:b w:val="0"/>
          <w:kern w:val="24"/>
          <w:sz w:val="22"/>
        </w:rPr>
        <w:t>Článek 3</w:t>
      </w:r>
    </w:p>
    <w:p w14:paraId="148A3A97" w14:textId="77777777" w:rsidR="00C23417" w:rsidRPr="00E72A51" w:rsidRDefault="00D73193" w:rsidP="00A170D0">
      <w:pPr>
        <w:pStyle w:val="Nadpis1"/>
        <w:numPr>
          <w:ilvl w:val="0"/>
          <w:numId w:val="0"/>
        </w:numPr>
        <w:rPr>
          <w:sz w:val="22"/>
        </w:rPr>
      </w:pPr>
      <w:r w:rsidRPr="00E72A51">
        <w:rPr>
          <w:sz w:val="22"/>
        </w:rPr>
        <w:t>Cena a platební podmínky</w:t>
      </w:r>
    </w:p>
    <w:p w14:paraId="15F67565" w14:textId="35039FC5" w:rsidR="00C12042" w:rsidRPr="00E72A51" w:rsidRDefault="006903FF" w:rsidP="00E80DAC">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72A51">
        <w:rPr>
          <w:rFonts w:ascii="Times New Roman" w:eastAsia="Calibri" w:hAnsi="Times New Roman"/>
          <w:sz w:val="20"/>
        </w:rPr>
        <w:t xml:space="preserve">Cena za služby poskytované dle této Smlouvy je stanovena v položkovém rozpočtu, který tvoří přílohu č. 2 Smlouvy. Smluvní strany se dohodly, že celková cena v položkovém rozpočtu je cenou stanovenou při objemu služeb uvedeném v položkovém rozpočtu. Platí nicméně, že fakturace a úhrada odměny za poskytování služeb bude probíhat na základě skutečně poskytnutých služeb dle jednotkových cen uvedených v položkovém rozpočtu. </w:t>
      </w:r>
    </w:p>
    <w:p w14:paraId="12D7F70B" w14:textId="1477755D" w:rsidR="006903FF" w:rsidRPr="00E72A51" w:rsidRDefault="006903FF" w:rsidP="00E80DAC">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72A51">
        <w:rPr>
          <w:rFonts w:ascii="Times New Roman" w:eastAsia="Calibri" w:hAnsi="Times New Roman"/>
          <w:sz w:val="20"/>
        </w:rPr>
        <w:t xml:space="preserve">Cena za služby se sjednává podle zákona č. 526/1990 Sb. o cenách, ve znění pozdějších předpisů, jako cena smluvní, přičemž platí, že jednotkové ceny uvedené v příloze č. 2 Smlouvy jsou považovány za nejvýše přípustné a nepřekročitelné. </w:t>
      </w:r>
    </w:p>
    <w:p w14:paraId="773303B9" w14:textId="4E351A49" w:rsidR="006903FF" w:rsidRPr="00E72A51" w:rsidRDefault="006903FF" w:rsidP="00E80DAC">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72A51">
        <w:rPr>
          <w:rFonts w:ascii="Times New Roman" w:eastAsia="Calibri" w:hAnsi="Times New Roman"/>
          <w:sz w:val="20"/>
        </w:rPr>
        <w:lastRenderedPageBreak/>
        <w:t xml:space="preserve">Smluvní strany sjednávají, že úhrada </w:t>
      </w:r>
      <w:r w:rsidR="00E46AA5" w:rsidRPr="00E72A51">
        <w:rPr>
          <w:rFonts w:ascii="Times New Roman" w:eastAsia="Calibri" w:hAnsi="Times New Roman"/>
          <w:sz w:val="20"/>
        </w:rPr>
        <w:t>ceny za služby</w:t>
      </w:r>
      <w:r w:rsidRPr="00E72A51">
        <w:rPr>
          <w:rFonts w:ascii="Times New Roman" w:eastAsia="Calibri" w:hAnsi="Times New Roman"/>
          <w:sz w:val="20"/>
        </w:rPr>
        <w:t xml:space="preserve"> bude uskutečňována postupně formou dílčího plnění. Faktury budou vystavovány dle skutečně provedených prací,</w:t>
      </w:r>
      <w:r w:rsidR="00A6113B">
        <w:rPr>
          <w:rFonts w:ascii="Times New Roman" w:eastAsia="Calibri" w:hAnsi="Times New Roman"/>
          <w:sz w:val="20"/>
        </w:rPr>
        <w:t xml:space="preserve"> a to vždy po skončení každého jednotlivého úklidu dle přílohy č. 1 Smlouvy při</w:t>
      </w:r>
      <w:r w:rsidRPr="00E72A51">
        <w:rPr>
          <w:rFonts w:ascii="Times New Roman" w:eastAsia="Calibri" w:hAnsi="Times New Roman"/>
          <w:sz w:val="20"/>
        </w:rPr>
        <w:t xml:space="preserve"> využití cenových údajů </w:t>
      </w:r>
      <w:r w:rsidR="00A6113B">
        <w:rPr>
          <w:rFonts w:ascii="Times New Roman" w:eastAsia="Calibri" w:hAnsi="Times New Roman"/>
          <w:sz w:val="20"/>
        </w:rPr>
        <w:t>uvedených v P</w:t>
      </w:r>
      <w:r w:rsidRPr="00E72A51">
        <w:rPr>
          <w:rFonts w:ascii="Times New Roman" w:eastAsia="Calibri" w:hAnsi="Times New Roman"/>
          <w:sz w:val="20"/>
        </w:rPr>
        <w:t>oložkového rozpočtu</w:t>
      </w:r>
      <w:r w:rsidR="00E46AA5" w:rsidRPr="00E72A51">
        <w:rPr>
          <w:rFonts w:ascii="Times New Roman" w:eastAsia="Calibri" w:hAnsi="Times New Roman"/>
          <w:sz w:val="20"/>
        </w:rPr>
        <w:t>.</w:t>
      </w:r>
    </w:p>
    <w:p w14:paraId="3740A5B5" w14:textId="74596252" w:rsidR="00E46AA5" w:rsidRPr="00E72A51" w:rsidRDefault="00E46AA5" w:rsidP="00E46AA5">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72A51">
        <w:rPr>
          <w:rFonts w:ascii="Times New Roman" w:eastAsia="Calibri" w:hAnsi="Times New Roman"/>
          <w:sz w:val="20"/>
        </w:rPr>
        <w:t>Faktura musí obsahovat náležitosti daňového dokladu stanovené zákonem č. 235/2004 Sb., o dani z přidané hodnoty, ve znění pozdějších předpisů (dále jen „Zákon o DPH“), a zákonem č. 563/1991 Sb., o účetnictví, ve znění pozdějších předpisů (dále jen „Zákon o účetnictví“).</w:t>
      </w:r>
      <w:r w:rsidR="005C2275">
        <w:rPr>
          <w:rFonts w:ascii="Times New Roman" w:eastAsia="Calibri" w:hAnsi="Times New Roman"/>
          <w:sz w:val="20"/>
        </w:rPr>
        <w:t xml:space="preserve"> Přílohou faktury bude Objednatelem potvrzený akceptační protokol ve smyslu č. 4 odst. 4.3 Smlouvy.</w:t>
      </w:r>
    </w:p>
    <w:p w14:paraId="2F31EB91" w14:textId="192D5703" w:rsidR="00E46AA5" w:rsidRPr="00E72A51" w:rsidRDefault="00E46AA5" w:rsidP="00E46AA5">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72A51">
        <w:rPr>
          <w:rFonts w:ascii="Times New Roman" w:eastAsia="Calibri" w:hAnsi="Times New Roman"/>
          <w:sz w:val="20"/>
        </w:rPr>
        <w:t xml:space="preserve">Splatnost faktur je 21 dnů ode dne jejich prokazatelného doručení Objednateli. </w:t>
      </w:r>
    </w:p>
    <w:p w14:paraId="2926F28B" w14:textId="4E61F550" w:rsidR="00E46AA5" w:rsidRPr="00E72A51" w:rsidRDefault="00E46AA5" w:rsidP="00E46AA5">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72A51">
        <w:rPr>
          <w:rFonts w:ascii="Times New Roman" w:eastAsia="Calibri" w:hAnsi="Times New Roman"/>
          <w:sz w:val="20"/>
        </w:rPr>
        <w:t>Je-li oprávněnost fakturované částky nebo její části Objednatelem zpochybněna, je Objednatel povinen tuto skutečnost do 5 pracovních dnů písemně oznámit a vrátit nesprávně vystavenou fakturu Poskytovateli s uvedením důvodu nesprávnosti. Poskytovatel je v tomto případě povinen vystavit novou fakturu. Vystavením nové faktury běží nová lhůta splatnosti. Poskytovatel bere na vědomí, že v případě oprávněného vrácení faktury nemá nárok na úrok z prodlení dle této Smlouvy.</w:t>
      </w:r>
    </w:p>
    <w:p w14:paraId="5633824E" w14:textId="6654ECD6" w:rsidR="00E46AA5" w:rsidRPr="00E72A51" w:rsidRDefault="00E46AA5" w:rsidP="00E46AA5">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72A51">
        <w:rPr>
          <w:rFonts w:ascii="Times New Roman" w:eastAsia="Calibri" w:hAnsi="Times New Roman"/>
          <w:sz w:val="20"/>
        </w:rPr>
        <w:t xml:space="preserve">Cena za služby je uhrazena dnem odepsání příslušné částky z účtu Objednatele ve prospěch účtu Poskytovatele. Tento princip úhrady bude aplikován na všechny platby dle této Smlouvy. </w:t>
      </w:r>
    </w:p>
    <w:p w14:paraId="3B24662C" w14:textId="4B4592F8" w:rsidR="004C4951" w:rsidRPr="00E72A51" w:rsidRDefault="004C4951" w:rsidP="004C4951">
      <w:pPr>
        <w:spacing w:line="276" w:lineRule="auto"/>
        <w:jc w:val="center"/>
        <w:rPr>
          <w:sz w:val="22"/>
          <w:szCs w:val="36"/>
        </w:rPr>
      </w:pPr>
    </w:p>
    <w:p w14:paraId="47240265" w14:textId="77777777" w:rsidR="00EB792A" w:rsidRPr="00E72A51" w:rsidRDefault="00EB792A" w:rsidP="004C4951">
      <w:pPr>
        <w:spacing w:line="276" w:lineRule="auto"/>
        <w:jc w:val="center"/>
        <w:rPr>
          <w:sz w:val="22"/>
          <w:szCs w:val="36"/>
        </w:rPr>
      </w:pPr>
    </w:p>
    <w:p w14:paraId="7E7089A3" w14:textId="50EC3CED" w:rsidR="004C4951" w:rsidRPr="00E72A51" w:rsidRDefault="004C4951" w:rsidP="004C4951">
      <w:pPr>
        <w:spacing w:line="276" w:lineRule="auto"/>
        <w:jc w:val="center"/>
        <w:rPr>
          <w:sz w:val="22"/>
          <w:szCs w:val="36"/>
        </w:rPr>
      </w:pPr>
      <w:r w:rsidRPr="00E72A51">
        <w:rPr>
          <w:sz w:val="22"/>
          <w:szCs w:val="36"/>
        </w:rPr>
        <w:t>Článek 4</w:t>
      </w:r>
    </w:p>
    <w:p w14:paraId="0D7BF598" w14:textId="01E23796" w:rsidR="00E53544" w:rsidRPr="00E72A51" w:rsidRDefault="00E46AA5" w:rsidP="003C49B2">
      <w:pPr>
        <w:pStyle w:val="Nadpis1"/>
        <w:numPr>
          <w:ilvl w:val="0"/>
          <w:numId w:val="0"/>
        </w:numPr>
        <w:rPr>
          <w:sz w:val="22"/>
        </w:rPr>
      </w:pPr>
      <w:r w:rsidRPr="00E72A51">
        <w:rPr>
          <w:sz w:val="22"/>
        </w:rPr>
        <w:t>Doba a místo plnění</w:t>
      </w:r>
    </w:p>
    <w:p w14:paraId="15459C09" w14:textId="76929252" w:rsidR="00FE14A7" w:rsidRDefault="00FE14A7" w:rsidP="00D53FB6">
      <w:pPr>
        <w:pStyle w:val="Textbody"/>
        <w:numPr>
          <w:ilvl w:val="0"/>
          <w:numId w:val="37"/>
        </w:numPr>
        <w:tabs>
          <w:tab w:val="clear" w:pos="708"/>
          <w:tab w:val="left" w:pos="-2880"/>
        </w:tabs>
        <w:spacing w:before="120" w:after="0"/>
        <w:ind w:left="425" w:hanging="425"/>
        <w:jc w:val="both"/>
        <w:rPr>
          <w:rFonts w:ascii="Times New Roman" w:hAnsi="Times New Roman"/>
          <w:sz w:val="20"/>
          <w:szCs w:val="20"/>
        </w:rPr>
      </w:pPr>
      <w:r w:rsidRPr="00E72A51">
        <w:rPr>
          <w:rFonts w:ascii="Times New Roman" w:hAnsi="Times New Roman"/>
          <w:sz w:val="20"/>
          <w:szCs w:val="20"/>
        </w:rPr>
        <w:t xml:space="preserve">Poskytovatel je povinen poskytovat služby dle této Smlouvy od okamžiku, kdy Smlouva nabyde účinnosti do 31. </w:t>
      </w:r>
      <w:r w:rsidR="00E4715D">
        <w:rPr>
          <w:rFonts w:ascii="Times New Roman" w:hAnsi="Times New Roman"/>
          <w:sz w:val="20"/>
          <w:szCs w:val="20"/>
        </w:rPr>
        <w:t>12</w:t>
      </w:r>
      <w:r w:rsidRPr="00E72A51">
        <w:rPr>
          <w:rFonts w:ascii="Times New Roman" w:hAnsi="Times New Roman"/>
          <w:sz w:val="20"/>
          <w:szCs w:val="20"/>
        </w:rPr>
        <w:t>. 202</w:t>
      </w:r>
      <w:r w:rsidR="00E4715D">
        <w:rPr>
          <w:rFonts w:ascii="Times New Roman" w:hAnsi="Times New Roman"/>
          <w:sz w:val="20"/>
          <w:szCs w:val="20"/>
        </w:rPr>
        <w:t>6</w:t>
      </w:r>
      <w:r w:rsidRPr="00E72A51">
        <w:rPr>
          <w:rFonts w:ascii="Times New Roman" w:hAnsi="Times New Roman"/>
          <w:sz w:val="20"/>
          <w:szCs w:val="20"/>
        </w:rPr>
        <w:t xml:space="preserve">. </w:t>
      </w:r>
    </w:p>
    <w:p w14:paraId="12E75029" w14:textId="77777777" w:rsidR="00DA0DC2" w:rsidRPr="00DA0DC2" w:rsidRDefault="00FE14A7" w:rsidP="00DA0DC2">
      <w:pPr>
        <w:pStyle w:val="Textbody"/>
        <w:numPr>
          <w:ilvl w:val="0"/>
          <w:numId w:val="37"/>
        </w:numPr>
        <w:tabs>
          <w:tab w:val="clear" w:pos="708"/>
          <w:tab w:val="left" w:pos="-2880"/>
        </w:tabs>
        <w:spacing w:before="120" w:after="0"/>
        <w:ind w:left="425" w:hanging="425"/>
        <w:jc w:val="both"/>
        <w:rPr>
          <w:rFonts w:ascii="Times New Roman" w:hAnsi="Times New Roman"/>
          <w:szCs w:val="36"/>
        </w:rPr>
      </w:pPr>
      <w:r w:rsidRPr="00E72A51">
        <w:rPr>
          <w:rFonts w:ascii="Times New Roman" w:eastAsia="Calibri" w:hAnsi="Times New Roman"/>
          <w:sz w:val="20"/>
        </w:rPr>
        <w:t xml:space="preserve">Místem plnění je </w:t>
      </w:r>
      <w:proofErr w:type="spellStart"/>
      <w:r w:rsidRPr="00E72A51">
        <w:rPr>
          <w:rFonts w:ascii="Times New Roman" w:eastAsia="Calibri" w:hAnsi="Times New Roman"/>
          <w:sz w:val="20"/>
        </w:rPr>
        <w:t>k.ú</w:t>
      </w:r>
      <w:proofErr w:type="spellEnd"/>
      <w:r w:rsidRPr="00E72A51">
        <w:rPr>
          <w:rFonts w:ascii="Times New Roman" w:eastAsia="Calibri" w:hAnsi="Times New Roman"/>
          <w:sz w:val="20"/>
        </w:rPr>
        <w:t xml:space="preserve">. Řepy, konkrétní místa plnění jsou uvedena </w:t>
      </w:r>
      <w:r w:rsidR="00E2414E">
        <w:rPr>
          <w:rFonts w:ascii="Times New Roman" w:eastAsia="Calibri" w:hAnsi="Times New Roman"/>
          <w:sz w:val="20"/>
        </w:rPr>
        <w:t>v P</w:t>
      </w:r>
      <w:r w:rsidRPr="00E72A51">
        <w:rPr>
          <w:rFonts w:ascii="Times New Roman" w:eastAsia="Calibri" w:hAnsi="Times New Roman"/>
          <w:sz w:val="20"/>
        </w:rPr>
        <w:t>řílo</w:t>
      </w:r>
      <w:r w:rsidR="00E2414E">
        <w:rPr>
          <w:rFonts w:ascii="Times New Roman" w:eastAsia="Calibri" w:hAnsi="Times New Roman"/>
          <w:sz w:val="20"/>
        </w:rPr>
        <w:t>ze</w:t>
      </w:r>
      <w:r w:rsidRPr="00E72A51">
        <w:rPr>
          <w:rFonts w:ascii="Times New Roman" w:eastAsia="Calibri" w:hAnsi="Times New Roman"/>
          <w:sz w:val="20"/>
        </w:rPr>
        <w:t xml:space="preserve"> č. 1 této Smlouvy.</w:t>
      </w:r>
    </w:p>
    <w:p w14:paraId="26342226" w14:textId="0D947208" w:rsidR="00C1321F" w:rsidRDefault="005C2275" w:rsidP="00DA0DC2">
      <w:pPr>
        <w:pStyle w:val="Textbody"/>
        <w:numPr>
          <w:ilvl w:val="0"/>
          <w:numId w:val="37"/>
        </w:numPr>
        <w:tabs>
          <w:tab w:val="clear" w:pos="708"/>
          <w:tab w:val="left" w:pos="-2880"/>
        </w:tabs>
        <w:spacing w:before="120" w:after="0"/>
        <w:ind w:left="425" w:hanging="425"/>
        <w:jc w:val="both"/>
        <w:rPr>
          <w:rFonts w:ascii="Times New Roman" w:eastAsia="Calibri" w:hAnsi="Times New Roman"/>
          <w:sz w:val="20"/>
        </w:rPr>
      </w:pPr>
      <w:r w:rsidRPr="00DA0DC2">
        <w:rPr>
          <w:rFonts w:ascii="Times New Roman" w:eastAsia="Calibri" w:hAnsi="Times New Roman"/>
          <w:sz w:val="20"/>
        </w:rPr>
        <w:t>Předpokladem ukončení každého jednotlivého úklidu ve smyslu přílohy č. 1 Smlouvy, je akceptace provedených prací Objednatelem</w:t>
      </w:r>
      <w:r w:rsidR="00DA0DC2" w:rsidRPr="00DA0DC2">
        <w:rPr>
          <w:rFonts w:ascii="Times New Roman" w:eastAsia="Calibri" w:hAnsi="Times New Roman"/>
          <w:sz w:val="20"/>
        </w:rPr>
        <w:t xml:space="preserve"> na základě oboustranného akceptačního protokolu, ve kterém bude uveden alespoň rozsah prací a soupis případných nedostatků</w:t>
      </w:r>
      <w:r w:rsidRPr="00DA0DC2">
        <w:rPr>
          <w:rFonts w:ascii="Times New Roman" w:eastAsia="Calibri" w:hAnsi="Times New Roman"/>
          <w:sz w:val="20"/>
        </w:rPr>
        <w:t xml:space="preserve">. Objednatel provede akceptaci provedených prací nejpozději do 5 pracovních dnů od okamžiku, kdy mu bude Poskytovatelem oznámeno ukončení prací na jednotlivém úklidu. Zjistí-li Objednatel, že úklid nebyl proveden řádně a v souladu s touto Smlouvou, je povinen o tom neprodleně informovat Poskytovatele a stanovit mu přiměřenou lhůtu pro odstranění nedostatků. </w:t>
      </w:r>
      <w:r w:rsidR="00DA0DC2" w:rsidRPr="00DA0DC2">
        <w:rPr>
          <w:rFonts w:ascii="Times New Roman" w:eastAsia="Calibri" w:hAnsi="Times New Roman"/>
          <w:sz w:val="20"/>
        </w:rPr>
        <w:t xml:space="preserve">Objednatel není povinen akceptovat plnění, které má vady, nebo je v rozporu s touto Smlouvou. </w:t>
      </w:r>
    </w:p>
    <w:p w14:paraId="673F4515" w14:textId="77777777" w:rsidR="00DA0DC2" w:rsidRPr="00DA0DC2" w:rsidRDefault="00DA0DC2" w:rsidP="00DA0DC2">
      <w:pPr>
        <w:pStyle w:val="Textbody"/>
        <w:tabs>
          <w:tab w:val="clear" w:pos="708"/>
          <w:tab w:val="left" w:pos="-2880"/>
        </w:tabs>
        <w:spacing w:before="120" w:after="0"/>
        <w:ind w:left="425"/>
        <w:jc w:val="both"/>
        <w:rPr>
          <w:rFonts w:ascii="Times New Roman" w:eastAsia="Calibri" w:hAnsi="Times New Roman"/>
          <w:sz w:val="20"/>
        </w:rPr>
      </w:pPr>
    </w:p>
    <w:p w14:paraId="0A8BC3C9" w14:textId="043FFF5C" w:rsidR="00FE14A7" w:rsidRPr="00E72A51" w:rsidRDefault="00FE14A7" w:rsidP="00FE14A7">
      <w:pPr>
        <w:spacing w:line="276" w:lineRule="auto"/>
        <w:jc w:val="center"/>
        <w:rPr>
          <w:sz w:val="22"/>
          <w:szCs w:val="36"/>
        </w:rPr>
      </w:pPr>
      <w:r w:rsidRPr="00E72A51">
        <w:rPr>
          <w:sz w:val="22"/>
          <w:szCs w:val="36"/>
        </w:rPr>
        <w:t>Článek 5</w:t>
      </w:r>
    </w:p>
    <w:p w14:paraId="2EE2BDBA" w14:textId="380C4500" w:rsidR="00FE14A7" w:rsidRPr="00E72A51" w:rsidRDefault="00FE14A7" w:rsidP="00FE14A7">
      <w:pPr>
        <w:pStyle w:val="Nadpis1"/>
        <w:numPr>
          <w:ilvl w:val="0"/>
          <w:numId w:val="0"/>
        </w:numPr>
        <w:rPr>
          <w:sz w:val="22"/>
        </w:rPr>
      </w:pPr>
      <w:r w:rsidRPr="00E72A51">
        <w:rPr>
          <w:kern w:val="22"/>
          <w:sz w:val="22"/>
        </w:rPr>
        <w:t>Sankce a ukončení Smlouvy</w:t>
      </w:r>
    </w:p>
    <w:p w14:paraId="21596B89" w14:textId="77777777" w:rsidR="00FE14A7" w:rsidRPr="00E72A51" w:rsidRDefault="00FE14A7" w:rsidP="002678CA">
      <w:pPr>
        <w:spacing w:line="276" w:lineRule="auto"/>
        <w:jc w:val="center"/>
        <w:rPr>
          <w:sz w:val="22"/>
          <w:szCs w:val="36"/>
        </w:rPr>
      </w:pPr>
    </w:p>
    <w:p w14:paraId="0F9F3CDD" w14:textId="063ABE63" w:rsidR="00FE14A7" w:rsidRPr="00E72A51" w:rsidRDefault="00FE14A7" w:rsidP="00FE14A7">
      <w:pPr>
        <w:pStyle w:val="Textbody"/>
        <w:numPr>
          <w:ilvl w:val="0"/>
          <w:numId w:val="42"/>
        </w:numPr>
        <w:tabs>
          <w:tab w:val="clear" w:pos="708"/>
          <w:tab w:val="left" w:pos="-2880"/>
        </w:tabs>
        <w:spacing w:before="120" w:after="0" w:line="240" w:lineRule="auto"/>
        <w:ind w:left="426" w:hanging="426"/>
        <w:jc w:val="both"/>
        <w:rPr>
          <w:rFonts w:ascii="Times New Roman" w:hAnsi="Times New Roman"/>
          <w:sz w:val="20"/>
        </w:rPr>
      </w:pPr>
      <w:r w:rsidRPr="00E72A51">
        <w:rPr>
          <w:rFonts w:ascii="Times New Roman" w:hAnsi="Times New Roman"/>
          <w:sz w:val="20"/>
        </w:rPr>
        <w:t xml:space="preserve">Tato Smlouva zanikne splněním závazku, nebo před uplynutím doby plnění dohodou smluvních stran nebo výpovědí jedné ze smluvních stran. </w:t>
      </w:r>
    </w:p>
    <w:p w14:paraId="0D55A52F" w14:textId="35C2C0A4" w:rsidR="00FE14A7" w:rsidRPr="00E72A51" w:rsidRDefault="00FE14A7" w:rsidP="00FE14A7">
      <w:pPr>
        <w:pStyle w:val="Textbody"/>
        <w:numPr>
          <w:ilvl w:val="0"/>
          <w:numId w:val="42"/>
        </w:numPr>
        <w:tabs>
          <w:tab w:val="clear" w:pos="708"/>
          <w:tab w:val="left" w:pos="-2880"/>
        </w:tabs>
        <w:spacing w:before="120" w:after="0" w:line="240" w:lineRule="auto"/>
        <w:ind w:left="426" w:hanging="426"/>
        <w:jc w:val="both"/>
        <w:rPr>
          <w:rFonts w:ascii="Times New Roman" w:hAnsi="Times New Roman"/>
          <w:sz w:val="20"/>
        </w:rPr>
      </w:pPr>
      <w:r w:rsidRPr="00E72A51">
        <w:rPr>
          <w:rFonts w:ascii="Times New Roman" w:hAnsi="Times New Roman"/>
          <w:sz w:val="20"/>
        </w:rPr>
        <w:t xml:space="preserve">Objednatel může vypovědět Smlouvu, a to i bez udání důvodu. V takovém případě smluvní strany stanovily výpovědní dobu v délce 1 měsíc. </w:t>
      </w:r>
    </w:p>
    <w:p w14:paraId="0B50C9F7" w14:textId="01C1853A" w:rsidR="00FE14A7" w:rsidRPr="00E72A51" w:rsidRDefault="00FE14A7" w:rsidP="00FE14A7">
      <w:pPr>
        <w:pStyle w:val="Textbody"/>
        <w:numPr>
          <w:ilvl w:val="0"/>
          <w:numId w:val="42"/>
        </w:numPr>
        <w:tabs>
          <w:tab w:val="clear" w:pos="708"/>
          <w:tab w:val="left" w:pos="-2880"/>
        </w:tabs>
        <w:spacing w:before="120" w:after="0" w:line="240" w:lineRule="auto"/>
        <w:ind w:left="426" w:hanging="426"/>
        <w:jc w:val="both"/>
        <w:rPr>
          <w:rFonts w:ascii="Times New Roman" w:hAnsi="Times New Roman"/>
          <w:sz w:val="20"/>
        </w:rPr>
      </w:pPr>
      <w:r w:rsidRPr="00E72A51">
        <w:rPr>
          <w:rFonts w:ascii="Times New Roman" w:hAnsi="Times New Roman"/>
          <w:sz w:val="20"/>
        </w:rPr>
        <w:t xml:space="preserve">Objednatel může vypovědět Smlouvu, poruší-li Poskytovatel </w:t>
      </w:r>
      <w:r w:rsidR="00590EBF" w:rsidRPr="00E72A51">
        <w:rPr>
          <w:rFonts w:ascii="Times New Roman" w:hAnsi="Times New Roman"/>
          <w:sz w:val="20"/>
        </w:rPr>
        <w:t xml:space="preserve">podstatným způsobem, nebo </w:t>
      </w:r>
      <w:r w:rsidRPr="00E72A51">
        <w:rPr>
          <w:rFonts w:ascii="Times New Roman" w:hAnsi="Times New Roman"/>
          <w:sz w:val="20"/>
        </w:rPr>
        <w:t>opakovaně (alespoň 2</w:t>
      </w:r>
      <w:r w:rsidR="00E35B9F" w:rsidRPr="00E72A51">
        <w:rPr>
          <w:rFonts w:ascii="Times New Roman" w:hAnsi="Times New Roman"/>
          <w:sz w:val="20"/>
        </w:rPr>
        <w:t>x</w:t>
      </w:r>
      <w:r w:rsidRPr="00E72A51">
        <w:rPr>
          <w:rFonts w:ascii="Times New Roman" w:hAnsi="Times New Roman"/>
          <w:sz w:val="20"/>
        </w:rPr>
        <w:t xml:space="preserve">) tuto Smlouvu. V takovém </w:t>
      </w:r>
      <w:r w:rsidR="00590EBF" w:rsidRPr="00E72A51">
        <w:rPr>
          <w:rFonts w:ascii="Times New Roman" w:hAnsi="Times New Roman"/>
          <w:sz w:val="20"/>
        </w:rPr>
        <w:t xml:space="preserve">případě není stanovena výpovědní doba. </w:t>
      </w:r>
    </w:p>
    <w:p w14:paraId="296080C4" w14:textId="07F12975" w:rsidR="008C3AA3" w:rsidRPr="00E72A51" w:rsidRDefault="008C3AA3" w:rsidP="00590EBF">
      <w:pPr>
        <w:pStyle w:val="Textbody"/>
        <w:numPr>
          <w:ilvl w:val="0"/>
          <w:numId w:val="42"/>
        </w:numPr>
        <w:tabs>
          <w:tab w:val="clear" w:pos="708"/>
          <w:tab w:val="left" w:pos="-2880"/>
        </w:tabs>
        <w:spacing w:before="120" w:after="0"/>
        <w:ind w:left="426" w:hanging="426"/>
        <w:jc w:val="both"/>
        <w:rPr>
          <w:rFonts w:ascii="Times New Roman" w:hAnsi="Times New Roman"/>
          <w:szCs w:val="36"/>
        </w:rPr>
      </w:pPr>
      <w:r w:rsidRPr="00E72A51">
        <w:rPr>
          <w:rFonts w:ascii="Times New Roman" w:hAnsi="Times New Roman"/>
          <w:sz w:val="20"/>
        </w:rPr>
        <w:t xml:space="preserve">Pro případ porušení povinnosti Poskytovatele pravidelně vést deník </w:t>
      </w:r>
      <w:r w:rsidR="00046D79">
        <w:rPr>
          <w:rFonts w:ascii="Times New Roman" w:hAnsi="Times New Roman"/>
          <w:sz w:val="20"/>
        </w:rPr>
        <w:t>úklidu</w:t>
      </w:r>
      <w:r w:rsidR="004477B6" w:rsidRPr="00E72A51">
        <w:rPr>
          <w:rFonts w:ascii="Times New Roman" w:hAnsi="Times New Roman"/>
          <w:sz w:val="20"/>
        </w:rPr>
        <w:t>,</w:t>
      </w:r>
      <w:r w:rsidRPr="00E72A51">
        <w:rPr>
          <w:rFonts w:ascii="Times New Roman" w:hAnsi="Times New Roman"/>
          <w:sz w:val="20"/>
        </w:rPr>
        <w:t xml:space="preserve"> má Objednatel právo fakturovat Poskytovateli smluvní pokutu ve výši 5 000 Kč za každý zjištěný případ porušení.</w:t>
      </w:r>
    </w:p>
    <w:p w14:paraId="5BEA542E" w14:textId="6058213C" w:rsidR="008C3AA3" w:rsidRPr="00F5187D" w:rsidRDefault="008C3AA3" w:rsidP="008C3AA3">
      <w:pPr>
        <w:pStyle w:val="Textbody"/>
        <w:numPr>
          <w:ilvl w:val="0"/>
          <w:numId w:val="42"/>
        </w:numPr>
        <w:tabs>
          <w:tab w:val="clear" w:pos="708"/>
          <w:tab w:val="left" w:pos="-2880"/>
        </w:tabs>
        <w:spacing w:before="120" w:after="0"/>
        <w:ind w:left="426" w:hanging="426"/>
        <w:jc w:val="both"/>
        <w:rPr>
          <w:rFonts w:ascii="Times New Roman" w:hAnsi="Times New Roman"/>
          <w:szCs w:val="36"/>
        </w:rPr>
      </w:pPr>
      <w:r w:rsidRPr="00E72A51">
        <w:rPr>
          <w:rFonts w:ascii="Times New Roman" w:hAnsi="Times New Roman"/>
          <w:sz w:val="20"/>
        </w:rPr>
        <w:t>Pro případ porušení povinnosti Poskytovatele dle čl. 2 odst. 2.3 Smlouvy</w:t>
      </w:r>
      <w:r w:rsidR="004477B6" w:rsidRPr="00E72A51">
        <w:rPr>
          <w:rFonts w:ascii="Times New Roman" w:hAnsi="Times New Roman"/>
          <w:sz w:val="20"/>
        </w:rPr>
        <w:t>,</w:t>
      </w:r>
      <w:r w:rsidRPr="00E72A51">
        <w:rPr>
          <w:rFonts w:ascii="Times New Roman" w:hAnsi="Times New Roman"/>
          <w:sz w:val="20"/>
        </w:rPr>
        <w:t xml:space="preserve"> má Objednatel právo fakturovat Poskytovateli smluvní pokutu ve výši 5 000 Kč za každý zjištěný případ porušení.</w:t>
      </w:r>
    </w:p>
    <w:p w14:paraId="7196E608" w14:textId="4A582843" w:rsidR="00F5187D" w:rsidRPr="00F5187D" w:rsidRDefault="00F5187D" w:rsidP="00F5187D">
      <w:pPr>
        <w:pStyle w:val="Textbody"/>
        <w:numPr>
          <w:ilvl w:val="0"/>
          <w:numId w:val="42"/>
        </w:numPr>
        <w:tabs>
          <w:tab w:val="clear" w:pos="708"/>
          <w:tab w:val="left" w:pos="-2880"/>
        </w:tabs>
        <w:spacing w:before="120" w:after="0"/>
        <w:ind w:left="426" w:hanging="426"/>
        <w:jc w:val="both"/>
        <w:rPr>
          <w:rFonts w:ascii="Times New Roman" w:hAnsi="Times New Roman"/>
          <w:szCs w:val="36"/>
        </w:rPr>
      </w:pPr>
      <w:r w:rsidRPr="00E72A51">
        <w:rPr>
          <w:rFonts w:ascii="Times New Roman" w:hAnsi="Times New Roman"/>
          <w:sz w:val="20"/>
        </w:rPr>
        <w:t>Pro případ porušení povinnosti Poskytovatele dle čl. 2 odst. 2.</w:t>
      </w:r>
      <w:r>
        <w:rPr>
          <w:rFonts w:ascii="Times New Roman" w:hAnsi="Times New Roman"/>
          <w:sz w:val="20"/>
        </w:rPr>
        <w:t>4 a 2.5</w:t>
      </w:r>
      <w:r w:rsidRPr="00E72A51">
        <w:rPr>
          <w:rFonts w:ascii="Times New Roman" w:hAnsi="Times New Roman"/>
          <w:sz w:val="20"/>
        </w:rPr>
        <w:t xml:space="preserve"> Smlouvy, má Objednatel právo fakturovat Poskytovateli smluvní pokutu ve výši 5 000 Kč za každý zjištěný případ porušení.</w:t>
      </w:r>
    </w:p>
    <w:p w14:paraId="5FA1B5E1" w14:textId="39A3EA16" w:rsidR="004477B6" w:rsidRPr="00E72A51" w:rsidRDefault="004477B6" w:rsidP="004477B6">
      <w:pPr>
        <w:pStyle w:val="Textbody"/>
        <w:numPr>
          <w:ilvl w:val="0"/>
          <w:numId w:val="42"/>
        </w:numPr>
        <w:tabs>
          <w:tab w:val="clear" w:pos="708"/>
          <w:tab w:val="left" w:pos="-2880"/>
        </w:tabs>
        <w:spacing w:before="120" w:after="0"/>
        <w:ind w:left="426" w:hanging="426"/>
        <w:jc w:val="both"/>
        <w:rPr>
          <w:rFonts w:ascii="Times New Roman" w:hAnsi="Times New Roman"/>
          <w:szCs w:val="36"/>
        </w:rPr>
      </w:pPr>
      <w:r w:rsidRPr="00E72A51">
        <w:rPr>
          <w:rFonts w:ascii="Times New Roman" w:hAnsi="Times New Roman"/>
          <w:sz w:val="20"/>
        </w:rPr>
        <w:t>Pro případ, že Poskytovatel znemožní Objednateli provedení kontroly dle čl. 2 odst. 2.7 Smlouvy, má Objednatel právo fakturovat Poskytovateli smluvní pokutu ve výši 5 000 Kč za každý zjištěný případ porušení.</w:t>
      </w:r>
    </w:p>
    <w:p w14:paraId="3ED19EB5" w14:textId="77777777" w:rsidR="008C3AA3" w:rsidRPr="00E72A51" w:rsidRDefault="008C3AA3" w:rsidP="008C3AA3">
      <w:pPr>
        <w:pStyle w:val="Textbody"/>
        <w:tabs>
          <w:tab w:val="clear" w:pos="708"/>
          <w:tab w:val="left" w:pos="-2880"/>
        </w:tabs>
        <w:spacing w:before="120" w:after="0"/>
        <w:ind w:left="426"/>
        <w:jc w:val="both"/>
        <w:rPr>
          <w:rFonts w:ascii="Times New Roman" w:hAnsi="Times New Roman"/>
          <w:szCs w:val="36"/>
        </w:rPr>
      </w:pPr>
    </w:p>
    <w:p w14:paraId="27F560B1" w14:textId="7E7F2E8C" w:rsidR="002678CA" w:rsidRPr="00E72A51" w:rsidRDefault="00B17D8F" w:rsidP="002678CA">
      <w:pPr>
        <w:spacing w:line="276" w:lineRule="auto"/>
        <w:jc w:val="center"/>
        <w:rPr>
          <w:sz w:val="22"/>
          <w:szCs w:val="36"/>
        </w:rPr>
      </w:pPr>
      <w:r w:rsidRPr="00E72A51">
        <w:rPr>
          <w:sz w:val="22"/>
          <w:szCs w:val="36"/>
        </w:rPr>
        <w:lastRenderedPageBreak/>
        <w:t xml:space="preserve">Článek </w:t>
      </w:r>
      <w:r w:rsidR="00FE14A7" w:rsidRPr="00E72A51">
        <w:rPr>
          <w:sz w:val="22"/>
          <w:szCs w:val="36"/>
        </w:rPr>
        <w:t>6</w:t>
      </w:r>
    </w:p>
    <w:p w14:paraId="1F50F589" w14:textId="28AA29E8" w:rsidR="00E53544" w:rsidRPr="00E72A51" w:rsidRDefault="000E559D" w:rsidP="002678CA">
      <w:pPr>
        <w:pStyle w:val="Nadpis1"/>
        <w:numPr>
          <w:ilvl w:val="0"/>
          <w:numId w:val="0"/>
        </w:numPr>
        <w:rPr>
          <w:sz w:val="22"/>
        </w:rPr>
      </w:pPr>
      <w:r w:rsidRPr="00E72A51">
        <w:rPr>
          <w:kern w:val="22"/>
          <w:sz w:val="22"/>
        </w:rPr>
        <w:t>Závěrečná ustanovení</w:t>
      </w:r>
    </w:p>
    <w:p w14:paraId="60D1A76F" w14:textId="045E9293" w:rsidR="00244C0A" w:rsidRPr="00E72A51" w:rsidRDefault="00244C0A" w:rsidP="00634DA5">
      <w:pPr>
        <w:pStyle w:val="Textbody"/>
        <w:numPr>
          <w:ilvl w:val="0"/>
          <w:numId w:val="47"/>
        </w:numPr>
        <w:tabs>
          <w:tab w:val="clear" w:pos="708"/>
          <w:tab w:val="left" w:pos="-2880"/>
        </w:tabs>
        <w:spacing w:before="120" w:after="0" w:line="240" w:lineRule="auto"/>
        <w:ind w:left="426" w:hanging="426"/>
        <w:jc w:val="both"/>
        <w:rPr>
          <w:rFonts w:ascii="Times New Roman" w:hAnsi="Times New Roman"/>
          <w:sz w:val="20"/>
        </w:rPr>
      </w:pPr>
      <w:r w:rsidRPr="00E72A51">
        <w:rPr>
          <w:rFonts w:ascii="Times New Roman" w:hAnsi="Times New Roman"/>
          <w:sz w:val="20"/>
        </w:rPr>
        <w:t>Veškerá jednání s </w:t>
      </w:r>
      <w:r w:rsidR="00311557" w:rsidRPr="00E72A51">
        <w:rPr>
          <w:rFonts w:ascii="Times New Roman" w:hAnsi="Times New Roman"/>
          <w:sz w:val="20"/>
        </w:rPr>
        <w:t>Objednatel</w:t>
      </w:r>
      <w:r w:rsidR="00D040AA" w:rsidRPr="00E72A51">
        <w:rPr>
          <w:rFonts w:ascii="Times New Roman" w:hAnsi="Times New Roman"/>
          <w:sz w:val="20"/>
        </w:rPr>
        <w:t>e</w:t>
      </w:r>
      <w:r w:rsidRPr="00E72A51">
        <w:rPr>
          <w:rFonts w:ascii="Times New Roman" w:hAnsi="Times New Roman"/>
          <w:sz w:val="20"/>
        </w:rPr>
        <w:t xml:space="preserve">m budou probíhat v českém jazyce. Veškeré doklady předávané </w:t>
      </w:r>
      <w:r w:rsidR="0097674A" w:rsidRPr="00E72A51">
        <w:rPr>
          <w:rFonts w:ascii="Times New Roman" w:hAnsi="Times New Roman"/>
          <w:sz w:val="20"/>
        </w:rPr>
        <w:t>Objednateli</w:t>
      </w:r>
      <w:r w:rsidRPr="00E72A51">
        <w:rPr>
          <w:rFonts w:ascii="Times New Roman" w:hAnsi="Times New Roman"/>
          <w:sz w:val="20"/>
        </w:rPr>
        <w:t xml:space="preserve"> budou v českém jazyce.</w:t>
      </w:r>
    </w:p>
    <w:p w14:paraId="788D28AE" w14:textId="73AD871E" w:rsidR="00244C0A" w:rsidRPr="00E72A51" w:rsidRDefault="00244C0A" w:rsidP="00634DA5">
      <w:pPr>
        <w:pStyle w:val="Textbody"/>
        <w:numPr>
          <w:ilvl w:val="0"/>
          <w:numId w:val="47"/>
        </w:numPr>
        <w:tabs>
          <w:tab w:val="clear" w:pos="708"/>
          <w:tab w:val="left" w:pos="-2880"/>
        </w:tabs>
        <w:spacing w:before="120" w:after="0" w:line="240" w:lineRule="auto"/>
        <w:ind w:left="426" w:hanging="426"/>
        <w:jc w:val="both"/>
        <w:rPr>
          <w:rFonts w:ascii="Times New Roman" w:eastAsia="Calibri" w:hAnsi="Times New Roman"/>
          <w:sz w:val="20"/>
        </w:rPr>
      </w:pPr>
      <w:bookmarkStart w:id="0" w:name="_Ref367436208"/>
      <w:r w:rsidRPr="00E72A51">
        <w:rPr>
          <w:rFonts w:ascii="Times New Roman" w:hAnsi="Times New Roman"/>
          <w:sz w:val="20"/>
        </w:rPr>
        <w:t xml:space="preserve">Tuto </w:t>
      </w:r>
      <w:r w:rsidR="00D040AA" w:rsidRPr="00E72A51">
        <w:rPr>
          <w:rFonts w:ascii="Times New Roman" w:hAnsi="Times New Roman"/>
          <w:sz w:val="20"/>
        </w:rPr>
        <w:t>S</w:t>
      </w:r>
      <w:r w:rsidRPr="00E72A51">
        <w:rPr>
          <w:rFonts w:ascii="Times New Roman" w:hAnsi="Times New Roman"/>
          <w:sz w:val="20"/>
        </w:rPr>
        <w:t>mlouvu lze měnit, doplňovat a upřesňovat pouze písemnými a vzestupně číslovanými dodatky, podepsanými oprávněnými zástupci ve věcech smluvních obou smluvních stran</w:t>
      </w:r>
      <w:bookmarkEnd w:id="0"/>
      <w:r w:rsidR="0097674A" w:rsidRPr="00E72A51">
        <w:rPr>
          <w:rFonts w:ascii="Times New Roman" w:hAnsi="Times New Roman"/>
          <w:sz w:val="20"/>
        </w:rPr>
        <w:t>, a to s výjimkou kontaktních a identifikačních údajů smluvních stran</w:t>
      </w:r>
      <w:r w:rsidR="006D33B6" w:rsidRPr="00E72A51">
        <w:rPr>
          <w:rFonts w:ascii="Times New Roman" w:hAnsi="Times New Roman"/>
          <w:sz w:val="20"/>
        </w:rPr>
        <w:t xml:space="preserve"> a dále s výjimkou situací dle čl. 1 odst. 1.4.</w:t>
      </w:r>
    </w:p>
    <w:p w14:paraId="652DB2BC" w14:textId="252EC9D7" w:rsidR="00244C0A" w:rsidRPr="00E72A51" w:rsidRDefault="00244C0A" w:rsidP="00634DA5">
      <w:pPr>
        <w:pStyle w:val="Textbody"/>
        <w:numPr>
          <w:ilvl w:val="0"/>
          <w:numId w:val="47"/>
        </w:numPr>
        <w:tabs>
          <w:tab w:val="clear" w:pos="708"/>
          <w:tab w:val="left" w:pos="-2880"/>
        </w:tabs>
        <w:spacing w:before="120" w:after="0" w:line="240" w:lineRule="auto"/>
        <w:ind w:left="426" w:hanging="426"/>
        <w:jc w:val="both"/>
        <w:rPr>
          <w:rFonts w:ascii="Times New Roman" w:eastAsia="Calibri" w:hAnsi="Times New Roman"/>
          <w:sz w:val="20"/>
        </w:rPr>
      </w:pPr>
      <w:r w:rsidRPr="00E72A51">
        <w:rPr>
          <w:rFonts w:ascii="Times New Roman" w:hAnsi="Times New Roman"/>
          <w:sz w:val="20"/>
        </w:rPr>
        <w:t>Případná neplatnost některého ustanovení této smlouvy nemá za následek neplatnost ostatních ustanovení. Pro případ, že se kterékoliv ustanovení této smlouvy stane neúčinným nebo neplatným, se smluvní strany zavazují bez zbytečného odkladu nahradit takové ustanovení novým, které bude platné a účinné.</w:t>
      </w:r>
    </w:p>
    <w:p w14:paraId="45CA79D5" w14:textId="77777777" w:rsidR="00244C0A" w:rsidRPr="00E72A51" w:rsidRDefault="00244C0A" w:rsidP="00634DA5">
      <w:pPr>
        <w:numPr>
          <w:ilvl w:val="0"/>
          <w:numId w:val="47"/>
        </w:numPr>
        <w:tabs>
          <w:tab w:val="clear" w:pos="708"/>
        </w:tabs>
        <w:spacing w:before="120"/>
        <w:ind w:left="425" w:hanging="425"/>
        <w:jc w:val="both"/>
        <w:rPr>
          <w:sz w:val="20"/>
        </w:rPr>
      </w:pPr>
      <w:r w:rsidRPr="00E72A51">
        <w:rPr>
          <w:sz w:val="20"/>
        </w:rPr>
        <w:t>Smluvní strany se dohodly, že případné spory budou přednostně řešeny dohodou. V případě, že nedojde k dohodě stran, bude spor řešen soudem místně příslušným.</w:t>
      </w:r>
    </w:p>
    <w:p w14:paraId="354EE915" w14:textId="7C657F29" w:rsidR="00E53544" w:rsidRPr="00E72A51" w:rsidRDefault="00956A3C" w:rsidP="00634DA5">
      <w:pPr>
        <w:numPr>
          <w:ilvl w:val="0"/>
          <w:numId w:val="47"/>
        </w:numPr>
        <w:tabs>
          <w:tab w:val="clear" w:pos="708"/>
        </w:tabs>
        <w:spacing w:before="120"/>
        <w:ind w:left="425" w:hanging="425"/>
        <w:jc w:val="both"/>
        <w:rPr>
          <w:sz w:val="20"/>
        </w:rPr>
      </w:pPr>
      <w:r w:rsidRPr="00E72A51">
        <w:rPr>
          <w:sz w:val="20"/>
        </w:rPr>
        <w:t>V případě existence trvajících závazk</w:t>
      </w:r>
      <w:r w:rsidR="006605B7" w:rsidRPr="00E72A51">
        <w:rPr>
          <w:sz w:val="20"/>
        </w:rPr>
        <w:t>ů</w:t>
      </w:r>
      <w:r w:rsidRPr="00E72A51">
        <w:rPr>
          <w:sz w:val="20"/>
        </w:rPr>
        <w:t xml:space="preserve"> si smluvní strany vyhrazují právo tyto závazky vzájemně započíst. </w:t>
      </w:r>
    </w:p>
    <w:p w14:paraId="3C854563" w14:textId="77777777" w:rsidR="00ED536D" w:rsidRPr="00E72A51" w:rsidRDefault="00ED536D" w:rsidP="00634DA5">
      <w:pPr>
        <w:numPr>
          <w:ilvl w:val="0"/>
          <w:numId w:val="47"/>
        </w:numPr>
        <w:tabs>
          <w:tab w:val="clear" w:pos="708"/>
        </w:tabs>
        <w:spacing w:before="120"/>
        <w:ind w:left="425" w:hanging="425"/>
        <w:jc w:val="both"/>
        <w:rPr>
          <w:sz w:val="20"/>
        </w:rPr>
      </w:pPr>
      <w:r w:rsidRPr="00E72A51">
        <w:rPr>
          <w:sz w:val="20"/>
        </w:rPr>
        <w:t xml:space="preserve">Smlouva je vyhotovena elektronicky a podepsaná zaručenými elektronickými podpisy oprávněných osob. </w:t>
      </w:r>
    </w:p>
    <w:p w14:paraId="04ADDA14" w14:textId="3A74CE53" w:rsidR="00244C0A" w:rsidRPr="00E72A51" w:rsidRDefault="00244C0A" w:rsidP="00634DA5">
      <w:pPr>
        <w:numPr>
          <w:ilvl w:val="0"/>
          <w:numId w:val="47"/>
        </w:numPr>
        <w:tabs>
          <w:tab w:val="clear" w:pos="708"/>
        </w:tabs>
        <w:spacing w:before="120"/>
        <w:ind w:left="425" w:hanging="425"/>
        <w:jc w:val="both"/>
        <w:rPr>
          <w:sz w:val="20"/>
        </w:rPr>
      </w:pPr>
      <w:r w:rsidRPr="00E72A51">
        <w:rPr>
          <w:sz w:val="20"/>
        </w:rPr>
        <w:t>Obě strany smlouvy prohlašují, že si smlouvu přečetly, s jejím obsahem souhlasí a že byla sepsána na základě jejich pravé a svobodné vůle, prosté omylů.</w:t>
      </w:r>
    </w:p>
    <w:p w14:paraId="4719A652" w14:textId="6A093C87" w:rsidR="007A6935" w:rsidRPr="00E72A51" w:rsidRDefault="007A6935" w:rsidP="00634DA5">
      <w:pPr>
        <w:numPr>
          <w:ilvl w:val="0"/>
          <w:numId w:val="47"/>
        </w:numPr>
        <w:tabs>
          <w:tab w:val="clear" w:pos="708"/>
        </w:tabs>
        <w:spacing w:before="120"/>
        <w:ind w:left="425" w:hanging="425"/>
        <w:jc w:val="both"/>
        <w:rPr>
          <w:sz w:val="20"/>
        </w:rPr>
      </w:pPr>
      <w:r w:rsidRPr="00E72A51">
        <w:rPr>
          <w:sz w:val="20"/>
        </w:rPr>
        <w:t xml:space="preserve">Tato smlouva nabývá platnosti </w:t>
      </w:r>
      <w:r w:rsidR="00D040AA" w:rsidRPr="00E72A51">
        <w:rPr>
          <w:sz w:val="20"/>
        </w:rPr>
        <w:t xml:space="preserve">podpisem oběma smluvními stranami </w:t>
      </w:r>
      <w:r w:rsidRPr="00E72A51">
        <w:rPr>
          <w:sz w:val="20"/>
        </w:rPr>
        <w:t xml:space="preserve">a účinnosti </w:t>
      </w:r>
      <w:r w:rsidR="00D040AA" w:rsidRPr="00E72A51">
        <w:rPr>
          <w:sz w:val="20"/>
        </w:rPr>
        <w:t>uveřejněním v registru smluv</w:t>
      </w:r>
      <w:r w:rsidRPr="00E72A51">
        <w:rPr>
          <w:sz w:val="20"/>
        </w:rPr>
        <w:t>.</w:t>
      </w:r>
      <w:r w:rsidR="0097674A" w:rsidRPr="00E72A51">
        <w:rPr>
          <w:sz w:val="20"/>
        </w:rPr>
        <w:t xml:space="preserve"> Smluvní strany se dohodly, že tato Smlouva bude uveřejněna v registru smluv včetně všech jejích příloh, neboť smlouva ani její přílohy neobsahují žádná ustanovení, která jsou předmětem obchodního tajemství podle § 504 zákona č. 89/2012 Sb., občanský zákoník, ve znění pozdějších předpisů.</w:t>
      </w:r>
    </w:p>
    <w:p w14:paraId="25041EBB" w14:textId="3E5B687A" w:rsidR="00801E81" w:rsidRPr="00E72A51" w:rsidRDefault="00801E81" w:rsidP="00634DA5">
      <w:pPr>
        <w:numPr>
          <w:ilvl w:val="0"/>
          <w:numId w:val="47"/>
        </w:numPr>
        <w:tabs>
          <w:tab w:val="clear" w:pos="708"/>
        </w:tabs>
        <w:spacing w:before="120"/>
        <w:ind w:left="425" w:hanging="425"/>
        <w:jc w:val="both"/>
        <w:rPr>
          <w:sz w:val="20"/>
        </w:rPr>
      </w:pPr>
      <w:r w:rsidRPr="00E72A51">
        <w:rPr>
          <w:sz w:val="20"/>
        </w:rPr>
        <w:t xml:space="preserve">Nedílnou součástí této Smlouvy jsou následující přílohy: </w:t>
      </w:r>
    </w:p>
    <w:p w14:paraId="13B0CB86" w14:textId="2F7E0499" w:rsidR="00801E81" w:rsidRPr="00E72A51" w:rsidRDefault="00801E81" w:rsidP="00801E81">
      <w:pPr>
        <w:numPr>
          <w:ilvl w:val="1"/>
          <w:numId w:val="47"/>
        </w:numPr>
        <w:tabs>
          <w:tab w:val="clear" w:pos="708"/>
        </w:tabs>
        <w:spacing w:before="120"/>
        <w:jc w:val="both"/>
        <w:rPr>
          <w:sz w:val="20"/>
        </w:rPr>
      </w:pPr>
      <w:r w:rsidRPr="00E72A51">
        <w:rPr>
          <w:sz w:val="20"/>
        </w:rPr>
        <w:t>Příloha č. 1 – Technická specifikace</w:t>
      </w:r>
    </w:p>
    <w:p w14:paraId="55F63CE5" w14:textId="5CF95F83" w:rsidR="00801E81" w:rsidRPr="00E72A51" w:rsidRDefault="00801E81" w:rsidP="00801E81">
      <w:pPr>
        <w:numPr>
          <w:ilvl w:val="1"/>
          <w:numId w:val="47"/>
        </w:numPr>
        <w:tabs>
          <w:tab w:val="clear" w:pos="708"/>
        </w:tabs>
        <w:spacing w:before="120"/>
        <w:jc w:val="both"/>
        <w:rPr>
          <w:sz w:val="20"/>
        </w:rPr>
      </w:pPr>
      <w:r w:rsidRPr="00E72A51">
        <w:rPr>
          <w:sz w:val="20"/>
        </w:rPr>
        <w:t>Příloha č. 2 – Položkový rozpočet</w:t>
      </w:r>
    </w:p>
    <w:p w14:paraId="5288EB8D" w14:textId="77777777" w:rsidR="00C117B9" w:rsidRPr="00E72A51" w:rsidRDefault="00C117B9" w:rsidP="00C117B9">
      <w:pPr>
        <w:tabs>
          <w:tab w:val="left" w:pos="426"/>
          <w:tab w:val="left" w:pos="567"/>
        </w:tabs>
        <w:ind w:left="360"/>
        <w:rPr>
          <w:sz w:val="20"/>
          <w:szCs w:val="22"/>
        </w:rPr>
      </w:pPr>
    </w:p>
    <w:p w14:paraId="3020B780" w14:textId="77777777" w:rsidR="00EB792A" w:rsidRPr="00E72A51" w:rsidRDefault="00EB792A" w:rsidP="00C117B9">
      <w:pPr>
        <w:tabs>
          <w:tab w:val="clear" w:pos="708"/>
        </w:tabs>
        <w:rPr>
          <w:sz w:val="20"/>
          <w:szCs w:val="22"/>
        </w:rPr>
      </w:pPr>
    </w:p>
    <w:p w14:paraId="21A360EF" w14:textId="77777777" w:rsidR="00C117B9" w:rsidRPr="00E72A51" w:rsidRDefault="00C117B9" w:rsidP="00C117B9">
      <w:pPr>
        <w:tabs>
          <w:tab w:val="center" w:pos="1985"/>
          <w:tab w:val="center" w:pos="6946"/>
        </w:tabs>
        <w:ind w:left="360"/>
        <w:rPr>
          <w:sz w:val="20"/>
        </w:rPr>
      </w:pPr>
    </w:p>
    <w:p w14:paraId="13CA79F5" w14:textId="085685C7" w:rsidR="00C117B9" w:rsidRPr="00E72A51" w:rsidRDefault="00C117B9" w:rsidP="00C117B9">
      <w:pPr>
        <w:tabs>
          <w:tab w:val="clear" w:pos="708"/>
        </w:tabs>
        <w:rPr>
          <w:sz w:val="20"/>
          <w:szCs w:val="22"/>
        </w:rPr>
      </w:pPr>
      <w:r w:rsidRPr="00E72A51">
        <w:rPr>
          <w:sz w:val="20"/>
          <w:szCs w:val="22"/>
        </w:rPr>
        <w:t xml:space="preserve">Za </w:t>
      </w:r>
      <w:r w:rsidR="00311557" w:rsidRPr="00E72A51">
        <w:rPr>
          <w:sz w:val="20"/>
          <w:szCs w:val="22"/>
        </w:rPr>
        <w:t>Objednatel</w:t>
      </w:r>
      <w:r w:rsidR="00D040AA" w:rsidRPr="00E72A51">
        <w:rPr>
          <w:sz w:val="20"/>
          <w:szCs w:val="22"/>
        </w:rPr>
        <w:t>e</w:t>
      </w:r>
      <w:r w:rsidR="00D040AA" w:rsidRPr="00E72A51">
        <w:rPr>
          <w:sz w:val="20"/>
          <w:szCs w:val="22"/>
        </w:rPr>
        <w:tab/>
      </w:r>
      <w:r w:rsidRPr="00E72A51">
        <w:rPr>
          <w:sz w:val="20"/>
          <w:szCs w:val="22"/>
        </w:rPr>
        <w:tab/>
      </w:r>
      <w:r w:rsidRPr="00E72A51">
        <w:rPr>
          <w:sz w:val="20"/>
          <w:szCs w:val="22"/>
        </w:rPr>
        <w:tab/>
      </w:r>
      <w:r w:rsidRPr="00E72A51">
        <w:rPr>
          <w:sz w:val="20"/>
          <w:szCs w:val="22"/>
        </w:rPr>
        <w:tab/>
      </w:r>
      <w:r w:rsidRPr="00E72A51">
        <w:rPr>
          <w:sz w:val="20"/>
          <w:szCs w:val="22"/>
        </w:rPr>
        <w:tab/>
      </w:r>
      <w:r w:rsidR="00EB792A" w:rsidRPr="00E72A51">
        <w:rPr>
          <w:sz w:val="20"/>
          <w:szCs w:val="22"/>
        </w:rPr>
        <w:tab/>
      </w:r>
      <w:r w:rsidRPr="00E72A51">
        <w:rPr>
          <w:sz w:val="20"/>
          <w:szCs w:val="22"/>
        </w:rPr>
        <w:t xml:space="preserve">Za </w:t>
      </w:r>
      <w:r w:rsidR="00311557" w:rsidRPr="00E72A51">
        <w:rPr>
          <w:sz w:val="20"/>
          <w:szCs w:val="22"/>
        </w:rPr>
        <w:t>Poskytovatel</w:t>
      </w:r>
      <w:r w:rsidR="00D040AA" w:rsidRPr="00E72A51">
        <w:rPr>
          <w:sz w:val="20"/>
          <w:szCs w:val="22"/>
        </w:rPr>
        <w:t>e</w:t>
      </w:r>
    </w:p>
    <w:p w14:paraId="59B56A45" w14:textId="77777777" w:rsidR="00C117B9" w:rsidRPr="00E72A51" w:rsidRDefault="00C117B9" w:rsidP="00C117B9">
      <w:pPr>
        <w:tabs>
          <w:tab w:val="center" w:pos="1985"/>
          <w:tab w:val="center" w:pos="6946"/>
        </w:tabs>
        <w:ind w:left="360"/>
        <w:rPr>
          <w:sz w:val="20"/>
        </w:rPr>
      </w:pPr>
    </w:p>
    <w:p w14:paraId="1FBAB0BC" w14:textId="77777777" w:rsidR="00C117B9" w:rsidRPr="00E72A51" w:rsidRDefault="00C117B9" w:rsidP="00C117B9">
      <w:pPr>
        <w:tabs>
          <w:tab w:val="center" w:pos="1985"/>
          <w:tab w:val="center" w:pos="6946"/>
        </w:tabs>
        <w:ind w:left="360"/>
      </w:pPr>
    </w:p>
    <w:p w14:paraId="581AE3B4" w14:textId="77777777" w:rsidR="00C117B9" w:rsidRPr="00E72A51" w:rsidRDefault="00C117B9" w:rsidP="00C117B9">
      <w:pPr>
        <w:tabs>
          <w:tab w:val="center" w:pos="1985"/>
          <w:tab w:val="center" w:pos="6946"/>
        </w:tabs>
        <w:ind w:left="360"/>
      </w:pPr>
    </w:p>
    <w:p w14:paraId="1A9E4E34" w14:textId="77777777" w:rsidR="00C117B9" w:rsidRPr="00E72A51" w:rsidRDefault="00C117B9" w:rsidP="00C117B9">
      <w:pPr>
        <w:tabs>
          <w:tab w:val="center" w:pos="1985"/>
          <w:tab w:val="center" w:pos="6946"/>
        </w:tabs>
        <w:ind w:left="360"/>
      </w:pPr>
    </w:p>
    <w:p w14:paraId="462AE440" w14:textId="77777777" w:rsidR="00C117B9" w:rsidRPr="00E72A51" w:rsidRDefault="00C117B9" w:rsidP="00EB792A">
      <w:pPr>
        <w:tabs>
          <w:tab w:val="center" w:pos="1985"/>
          <w:tab w:val="center" w:pos="6946"/>
        </w:tabs>
        <w:spacing w:line="276" w:lineRule="auto"/>
        <w:ind w:left="360"/>
      </w:pPr>
    </w:p>
    <w:p w14:paraId="76835066" w14:textId="0019BC97" w:rsidR="00C117B9" w:rsidRPr="00E72A51" w:rsidRDefault="00C117B9" w:rsidP="00EB792A">
      <w:pPr>
        <w:tabs>
          <w:tab w:val="clear" w:pos="708"/>
          <w:tab w:val="center" w:pos="2268"/>
          <w:tab w:val="center" w:pos="6946"/>
        </w:tabs>
        <w:spacing w:line="276" w:lineRule="auto"/>
        <w:rPr>
          <w:sz w:val="20"/>
          <w:szCs w:val="20"/>
        </w:rPr>
      </w:pPr>
      <w:r w:rsidRPr="00E72A51">
        <w:rPr>
          <w:sz w:val="20"/>
          <w:szCs w:val="20"/>
        </w:rPr>
        <w:tab/>
        <w:t>…………………….................……………</w:t>
      </w:r>
      <w:r w:rsidR="00D040AA" w:rsidRPr="00E72A51">
        <w:rPr>
          <w:sz w:val="20"/>
          <w:szCs w:val="20"/>
        </w:rPr>
        <w:t>……………</w:t>
      </w:r>
      <w:r w:rsidRPr="00E72A51">
        <w:rPr>
          <w:sz w:val="20"/>
          <w:szCs w:val="20"/>
        </w:rPr>
        <w:tab/>
        <w:t>………………………...............……………</w:t>
      </w:r>
    </w:p>
    <w:p w14:paraId="26B06180" w14:textId="06942E56" w:rsidR="00C117B9" w:rsidRPr="00E72A51" w:rsidRDefault="00C064F7" w:rsidP="00EB792A">
      <w:pPr>
        <w:tabs>
          <w:tab w:val="clear" w:pos="708"/>
          <w:tab w:val="center" w:pos="2268"/>
          <w:tab w:val="center" w:pos="6946"/>
        </w:tabs>
        <w:spacing w:line="276" w:lineRule="auto"/>
        <w:rPr>
          <w:sz w:val="20"/>
          <w:szCs w:val="20"/>
        </w:rPr>
      </w:pPr>
      <w:r w:rsidRPr="00E72A51">
        <w:rPr>
          <w:sz w:val="20"/>
          <w:szCs w:val="20"/>
        </w:rPr>
        <w:t xml:space="preserve">  </w:t>
      </w:r>
      <w:r w:rsidR="00C117B9" w:rsidRPr="00E72A51">
        <w:rPr>
          <w:sz w:val="20"/>
          <w:szCs w:val="20"/>
        </w:rPr>
        <w:tab/>
      </w:r>
      <w:r w:rsidR="004477B6" w:rsidRPr="00E72A51">
        <w:rPr>
          <w:sz w:val="20"/>
          <w:szCs w:val="20"/>
        </w:rPr>
        <w:t>Městská část Praha 17</w:t>
      </w:r>
      <w:r w:rsidR="00C117B9" w:rsidRPr="00E72A51">
        <w:rPr>
          <w:sz w:val="20"/>
          <w:szCs w:val="20"/>
        </w:rPr>
        <w:tab/>
      </w:r>
      <w:r w:rsidR="004477B6" w:rsidRPr="00E72A51">
        <w:rPr>
          <w:sz w:val="20"/>
          <w:szCs w:val="20"/>
          <w:highlight w:val="yellow"/>
        </w:rPr>
        <w:t>()</w:t>
      </w:r>
      <w:r w:rsidR="00C117B9" w:rsidRPr="00E72A51">
        <w:rPr>
          <w:sz w:val="20"/>
          <w:szCs w:val="20"/>
        </w:rPr>
        <w:tab/>
      </w:r>
    </w:p>
    <w:p w14:paraId="57993C7F" w14:textId="0C81E519" w:rsidR="00C117B9" w:rsidRPr="00E72A51" w:rsidRDefault="00F37E11" w:rsidP="00EB792A">
      <w:pPr>
        <w:tabs>
          <w:tab w:val="clear" w:pos="708"/>
          <w:tab w:val="center" w:pos="2268"/>
          <w:tab w:val="center" w:pos="6946"/>
        </w:tabs>
        <w:spacing w:line="276" w:lineRule="auto"/>
        <w:rPr>
          <w:sz w:val="20"/>
          <w:szCs w:val="20"/>
        </w:rPr>
      </w:pPr>
      <w:r w:rsidRPr="00E72A51">
        <w:rPr>
          <w:sz w:val="20"/>
          <w:szCs w:val="20"/>
        </w:rPr>
        <w:tab/>
      </w:r>
      <w:r w:rsidR="004477B6" w:rsidRPr="00E72A51">
        <w:rPr>
          <w:sz w:val="20"/>
          <w:szCs w:val="20"/>
        </w:rPr>
        <w:t>Mgr. Alena Kopejtková</w:t>
      </w:r>
      <w:r w:rsidR="00C117B9" w:rsidRPr="00E72A51">
        <w:rPr>
          <w:sz w:val="20"/>
          <w:szCs w:val="20"/>
        </w:rPr>
        <w:tab/>
      </w:r>
      <w:r w:rsidR="004477B6" w:rsidRPr="00E72A51">
        <w:rPr>
          <w:sz w:val="20"/>
          <w:szCs w:val="20"/>
          <w:highlight w:val="yellow"/>
        </w:rPr>
        <w:t>()</w:t>
      </w:r>
    </w:p>
    <w:p w14:paraId="2CB2BB8A" w14:textId="38B4B338" w:rsidR="00C117B9" w:rsidRPr="00E72A51" w:rsidRDefault="00C117B9" w:rsidP="00EB792A">
      <w:pPr>
        <w:tabs>
          <w:tab w:val="clear" w:pos="708"/>
          <w:tab w:val="center" w:pos="2268"/>
          <w:tab w:val="center" w:pos="6946"/>
        </w:tabs>
        <w:spacing w:line="276" w:lineRule="auto"/>
        <w:rPr>
          <w:sz w:val="20"/>
          <w:szCs w:val="20"/>
        </w:rPr>
      </w:pPr>
      <w:r w:rsidRPr="00E72A51">
        <w:rPr>
          <w:i/>
          <w:sz w:val="20"/>
          <w:szCs w:val="20"/>
        </w:rPr>
        <w:tab/>
      </w:r>
      <w:r w:rsidR="004477B6" w:rsidRPr="00E72A51">
        <w:rPr>
          <w:sz w:val="20"/>
          <w:szCs w:val="20"/>
        </w:rPr>
        <w:t>starostka</w:t>
      </w:r>
      <w:r w:rsidRPr="00E72A51">
        <w:rPr>
          <w:i/>
          <w:sz w:val="20"/>
          <w:szCs w:val="20"/>
        </w:rPr>
        <w:tab/>
      </w:r>
      <w:r w:rsidR="004477B6" w:rsidRPr="00E72A51">
        <w:rPr>
          <w:sz w:val="20"/>
          <w:szCs w:val="20"/>
          <w:highlight w:val="yellow"/>
        </w:rPr>
        <w:t>()</w:t>
      </w:r>
    </w:p>
    <w:p w14:paraId="119A04D5" w14:textId="77777777" w:rsidR="00D040AA" w:rsidRPr="00E72A51" w:rsidRDefault="00D040AA" w:rsidP="00EB792A">
      <w:pPr>
        <w:tabs>
          <w:tab w:val="clear" w:pos="708"/>
          <w:tab w:val="center" w:pos="2268"/>
          <w:tab w:val="center" w:pos="6946"/>
        </w:tabs>
        <w:spacing w:line="276" w:lineRule="auto"/>
        <w:rPr>
          <w:sz w:val="20"/>
          <w:szCs w:val="20"/>
        </w:rPr>
      </w:pPr>
    </w:p>
    <w:p w14:paraId="5CB81507" w14:textId="77777777" w:rsidR="00D040AA" w:rsidRPr="00E72A51" w:rsidRDefault="00D040AA" w:rsidP="00EB792A">
      <w:pPr>
        <w:tabs>
          <w:tab w:val="clear" w:pos="708"/>
          <w:tab w:val="center" w:pos="2268"/>
          <w:tab w:val="center" w:pos="6946"/>
        </w:tabs>
        <w:spacing w:line="276" w:lineRule="auto"/>
        <w:rPr>
          <w:sz w:val="20"/>
          <w:szCs w:val="20"/>
        </w:rPr>
      </w:pPr>
    </w:p>
    <w:p w14:paraId="1D0B897C" w14:textId="77777777" w:rsidR="00D040AA" w:rsidRPr="00E72A51" w:rsidRDefault="00D040AA" w:rsidP="00EB792A">
      <w:pPr>
        <w:tabs>
          <w:tab w:val="clear" w:pos="708"/>
          <w:tab w:val="center" w:pos="2268"/>
          <w:tab w:val="center" w:pos="6946"/>
        </w:tabs>
        <w:spacing w:line="276" w:lineRule="auto"/>
        <w:rPr>
          <w:sz w:val="20"/>
          <w:szCs w:val="20"/>
        </w:rPr>
      </w:pPr>
    </w:p>
    <w:p w14:paraId="0436BABA" w14:textId="77777777" w:rsidR="004477B6" w:rsidRPr="00E72A51" w:rsidRDefault="004477B6" w:rsidP="004477B6">
      <w:pPr>
        <w:keepNext/>
        <w:spacing w:before="240" w:after="60"/>
        <w:ind w:left="2832" w:firstLine="708"/>
        <w:outlineLvl w:val="0"/>
        <w:rPr>
          <w:b/>
          <w:bCs/>
          <w:kern w:val="32"/>
          <w:sz w:val="20"/>
          <w:szCs w:val="20"/>
          <w:lang w:val="x-none" w:eastAsia="x-none"/>
        </w:rPr>
      </w:pPr>
      <w:r w:rsidRPr="00E72A51">
        <w:rPr>
          <w:b/>
          <w:bCs/>
          <w:kern w:val="32"/>
          <w:sz w:val="20"/>
          <w:szCs w:val="20"/>
          <w:lang w:eastAsia="x-none"/>
        </w:rPr>
        <w:t xml:space="preserve">       </w:t>
      </w:r>
      <w:r w:rsidRPr="00E72A51">
        <w:rPr>
          <w:b/>
          <w:bCs/>
          <w:kern w:val="32"/>
          <w:sz w:val="20"/>
          <w:szCs w:val="20"/>
          <w:lang w:val="x-none" w:eastAsia="x-none"/>
        </w:rPr>
        <w:t>DOLOŽKA</w:t>
      </w:r>
    </w:p>
    <w:p w14:paraId="42A623EC" w14:textId="77777777" w:rsidR="004477B6" w:rsidRPr="00E72A51" w:rsidRDefault="004477B6" w:rsidP="004477B6">
      <w:pPr>
        <w:jc w:val="center"/>
        <w:rPr>
          <w:sz w:val="20"/>
          <w:szCs w:val="20"/>
        </w:rPr>
      </w:pPr>
    </w:p>
    <w:p w14:paraId="57C8A1F1" w14:textId="313D0756" w:rsidR="004477B6" w:rsidRPr="00E72A51" w:rsidRDefault="004477B6" w:rsidP="004477B6">
      <w:pPr>
        <w:jc w:val="center"/>
        <w:rPr>
          <w:sz w:val="20"/>
          <w:szCs w:val="20"/>
        </w:rPr>
      </w:pPr>
      <w:r w:rsidRPr="00E72A51">
        <w:rPr>
          <w:sz w:val="20"/>
          <w:szCs w:val="20"/>
        </w:rPr>
        <w:t xml:space="preserve">Na základě dikce § 43 zákona č. 131/2000 Sb., o hl. městě Praze v platném znění </w:t>
      </w:r>
      <w:r w:rsidRPr="00E72A51">
        <w:rPr>
          <w:sz w:val="20"/>
          <w:szCs w:val="20"/>
        </w:rPr>
        <w:br/>
        <w:t xml:space="preserve">a v souladu s usnesením RMČ </w:t>
      </w:r>
      <w:proofErr w:type="gramStart"/>
      <w:r w:rsidRPr="00E72A51">
        <w:rPr>
          <w:sz w:val="20"/>
          <w:szCs w:val="20"/>
        </w:rPr>
        <w:t>…….</w:t>
      </w:r>
      <w:proofErr w:type="gramEnd"/>
      <w:r w:rsidRPr="00E72A51">
        <w:rPr>
          <w:sz w:val="20"/>
          <w:szCs w:val="20"/>
        </w:rPr>
        <w:t>. ze dne ……. 202</w:t>
      </w:r>
      <w:r w:rsidR="003D7A64">
        <w:rPr>
          <w:sz w:val="20"/>
          <w:szCs w:val="20"/>
        </w:rPr>
        <w:t>5</w:t>
      </w:r>
      <w:r w:rsidRPr="00E72A51">
        <w:rPr>
          <w:sz w:val="20"/>
          <w:szCs w:val="20"/>
        </w:rPr>
        <w:t xml:space="preserve"> se osvědčuje právní úkon spočívající v uzavření smlouvy o poskytování služeb mezi MČ Praha 17 a společností: ……  a potvrzuje se splnění podmínek daných výše uvedeným ustanovením.</w:t>
      </w:r>
    </w:p>
    <w:p w14:paraId="46F982B3" w14:textId="77777777" w:rsidR="004477B6" w:rsidRPr="00E72A51" w:rsidRDefault="004477B6" w:rsidP="004477B6">
      <w:pPr>
        <w:jc w:val="center"/>
        <w:rPr>
          <w:sz w:val="20"/>
          <w:szCs w:val="20"/>
        </w:rPr>
      </w:pPr>
    </w:p>
    <w:p w14:paraId="6D17F94C" w14:textId="77777777" w:rsidR="004477B6" w:rsidRPr="00E72A51" w:rsidRDefault="004477B6" w:rsidP="004477B6">
      <w:pPr>
        <w:rPr>
          <w:sz w:val="20"/>
          <w:szCs w:val="20"/>
        </w:rPr>
      </w:pPr>
      <w:r w:rsidRPr="00E72A51">
        <w:rPr>
          <w:sz w:val="20"/>
          <w:szCs w:val="20"/>
        </w:rPr>
        <w:t>V Praze dne:</w:t>
      </w:r>
    </w:p>
    <w:p w14:paraId="4BC3C481" w14:textId="77777777" w:rsidR="004477B6" w:rsidRPr="00E72A51" w:rsidRDefault="004477B6" w:rsidP="004477B6">
      <w:pPr>
        <w:jc w:val="center"/>
        <w:rPr>
          <w:sz w:val="20"/>
          <w:szCs w:val="20"/>
        </w:rPr>
      </w:pPr>
    </w:p>
    <w:p w14:paraId="30567848" w14:textId="77777777" w:rsidR="004477B6" w:rsidRPr="00E72A51" w:rsidRDefault="004477B6" w:rsidP="004477B6">
      <w:pPr>
        <w:jc w:val="center"/>
        <w:rPr>
          <w:sz w:val="20"/>
          <w:szCs w:val="20"/>
        </w:rPr>
      </w:pPr>
    </w:p>
    <w:p w14:paraId="00513FD2" w14:textId="77777777" w:rsidR="004477B6" w:rsidRPr="00E72A51" w:rsidRDefault="004477B6" w:rsidP="004477B6">
      <w:pPr>
        <w:jc w:val="center"/>
        <w:rPr>
          <w:sz w:val="20"/>
          <w:szCs w:val="20"/>
        </w:rPr>
      </w:pPr>
    </w:p>
    <w:p w14:paraId="480A10B6" w14:textId="6B178C64" w:rsidR="004477B6" w:rsidRPr="00E72A51" w:rsidRDefault="004477B6" w:rsidP="004477B6">
      <w:pPr>
        <w:rPr>
          <w:sz w:val="20"/>
          <w:szCs w:val="20"/>
        </w:rPr>
      </w:pPr>
      <w:r w:rsidRPr="00E72A51">
        <w:rPr>
          <w:sz w:val="20"/>
          <w:szCs w:val="20"/>
        </w:rPr>
        <w:t xml:space="preserve">....................................                 </w:t>
      </w:r>
      <w:r w:rsidRPr="00E72A51">
        <w:rPr>
          <w:sz w:val="20"/>
          <w:szCs w:val="20"/>
        </w:rPr>
        <w:tab/>
      </w:r>
      <w:r w:rsidRPr="00E72A51">
        <w:rPr>
          <w:sz w:val="20"/>
          <w:szCs w:val="20"/>
        </w:rPr>
        <w:tab/>
      </w:r>
      <w:r w:rsidRPr="00E72A51">
        <w:rPr>
          <w:sz w:val="20"/>
          <w:szCs w:val="20"/>
        </w:rPr>
        <w:tab/>
      </w:r>
      <w:r w:rsidRPr="00E72A51">
        <w:rPr>
          <w:sz w:val="20"/>
          <w:szCs w:val="20"/>
        </w:rPr>
        <w:tab/>
        <w:t xml:space="preserve">            .....................................</w:t>
      </w:r>
    </w:p>
    <w:p w14:paraId="22A6C7C3" w14:textId="0D4F355A" w:rsidR="00D040AA" w:rsidRPr="003D7A64" w:rsidRDefault="004477B6" w:rsidP="003D7A64">
      <w:pPr>
        <w:rPr>
          <w:sz w:val="20"/>
          <w:szCs w:val="20"/>
        </w:rPr>
      </w:pPr>
      <w:r w:rsidRPr="00E72A51">
        <w:rPr>
          <w:sz w:val="20"/>
          <w:szCs w:val="20"/>
        </w:rPr>
        <w:t>Pověření členové zastupitelstva MČ Praha 17</w:t>
      </w:r>
    </w:p>
    <w:sectPr w:rsidR="00D040AA" w:rsidRPr="003D7A64" w:rsidSect="00D34917">
      <w:footerReference w:type="even" r:id="rId9"/>
      <w:footerReference w:type="default" r:id="rId10"/>
      <w:headerReference w:type="first" r:id="rId11"/>
      <w:footerReference w:type="first" r:id="rId12"/>
      <w:pgSz w:w="11906" w:h="16838" w:code="9"/>
      <w:pgMar w:top="1135" w:right="1418" w:bottom="1418" w:left="1418" w:header="425" w:footer="709"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AA3F7" w14:textId="77777777" w:rsidR="004B22C8" w:rsidRDefault="004B22C8">
      <w:r>
        <w:separator/>
      </w:r>
    </w:p>
  </w:endnote>
  <w:endnote w:type="continuationSeparator" w:id="0">
    <w:p w14:paraId="57903A43" w14:textId="77777777" w:rsidR="004B22C8" w:rsidRDefault="004B2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JohnSans Text Pro">
    <w:altName w:val="Times New Roman"/>
    <w:panose1 w:val="00000000000000000000"/>
    <w:charset w:val="00"/>
    <w:family w:val="roman"/>
    <w:notTrueType/>
    <w:pitch w:val="default"/>
  </w:font>
  <w:font w:name="IBMPlexSan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E274E" w14:textId="77777777" w:rsidR="00931DF4" w:rsidRDefault="00931DF4">
    <w:r>
      <w:fldChar w:fldCharType="begin"/>
    </w:r>
    <w:r>
      <w:instrText>PAGE</w:instrText>
    </w:r>
    <w:r>
      <w:fldChar w:fldCharType="separate"/>
    </w:r>
    <w:r w:rsidR="00D80628">
      <w:rPr>
        <w:noProof/>
      </w:rPr>
      <w:t>6</w:t>
    </w:r>
    <w:r>
      <w:fldChar w:fldCharType="end"/>
    </w:r>
  </w:p>
  <w:p w14:paraId="2DA6A4FE" w14:textId="77777777" w:rsidR="00931DF4" w:rsidRDefault="00931DF4">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5715321"/>
      <w:docPartObj>
        <w:docPartGallery w:val="Page Numbers (Bottom of Page)"/>
        <w:docPartUnique/>
      </w:docPartObj>
    </w:sdtPr>
    <w:sdtEndPr>
      <w:rPr>
        <w:sz w:val="22"/>
      </w:rPr>
    </w:sdtEndPr>
    <w:sdtContent>
      <w:p w14:paraId="43A4ADD3" w14:textId="274FD3F8" w:rsidR="00931DF4" w:rsidRPr="00EB792A" w:rsidRDefault="00EB792A" w:rsidP="00EB792A">
        <w:pPr>
          <w:pStyle w:val="Zpat"/>
          <w:jc w:val="center"/>
          <w:rPr>
            <w:sz w:val="22"/>
          </w:rPr>
        </w:pPr>
        <w:r w:rsidRPr="00EB792A">
          <w:rPr>
            <w:sz w:val="22"/>
          </w:rPr>
          <w:fldChar w:fldCharType="begin"/>
        </w:r>
        <w:r w:rsidRPr="00EB792A">
          <w:rPr>
            <w:sz w:val="22"/>
          </w:rPr>
          <w:instrText>PAGE   \* MERGEFORMAT</w:instrText>
        </w:r>
        <w:r w:rsidRPr="00EB792A">
          <w:rPr>
            <w:sz w:val="22"/>
          </w:rPr>
          <w:fldChar w:fldCharType="separate"/>
        </w:r>
        <w:r w:rsidR="00D040AA">
          <w:rPr>
            <w:noProof/>
            <w:sz w:val="22"/>
          </w:rPr>
          <w:t>2</w:t>
        </w:r>
        <w:r w:rsidRPr="00EB792A">
          <w:rPr>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4941679"/>
      <w:docPartObj>
        <w:docPartGallery w:val="Page Numbers (Bottom of Page)"/>
        <w:docPartUnique/>
      </w:docPartObj>
    </w:sdtPr>
    <w:sdtEndPr>
      <w:rPr>
        <w:sz w:val="22"/>
        <w:szCs w:val="22"/>
      </w:rPr>
    </w:sdtEndPr>
    <w:sdtContent>
      <w:p w14:paraId="32854EED" w14:textId="2D94267D" w:rsidR="00D34917" w:rsidRPr="00D34917" w:rsidRDefault="00D34917" w:rsidP="00D34917">
        <w:pPr>
          <w:pStyle w:val="Zpat"/>
          <w:jc w:val="center"/>
          <w:rPr>
            <w:sz w:val="22"/>
            <w:szCs w:val="22"/>
          </w:rPr>
        </w:pPr>
        <w:r w:rsidRPr="00D34917">
          <w:rPr>
            <w:sz w:val="22"/>
            <w:szCs w:val="22"/>
          </w:rPr>
          <w:fldChar w:fldCharType="begin"/>
        </w:r>
        <w:r w:rsidRPr="00D34917">
          <w:rPr>
            <w:sz w:val="22"/>
            <w:szCs w:val="22"/>
          </w:rPr>
          <w:instrText>PAGE   \* MERGEFORMAT</w:instrText>
        </w:r>
        <w:r w:rsidRPr="00D34917">
          <w:rPr>
            <w:sz w:val="22"/>
            <w:szCs w:val="22"/>
          </w:rPr>
          <w:fldChar w:fldCharType="separate"/>
        </w:r>
        <w:r w:rsidR="00D040AA">
          <w:rPr>
            <w:noProof/>
            <w:sz w:val="22"/>
            <w:szCs w:val="22"/>
          </w:rPr>
          <w:t>1</w:t>
        </w:r>
        <w:r w:rsidRPr="00D34917">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6EBC5" w14:textId="77777777" w:rsidR="004B22C8" w:rsidRDefault="004B22C8">
      <w:r>
        <w:separator/>
      </w:r>
    </w:p>
  </w:footnote>
  <w:footnote w:type="continuationSeparator" w:id="0">
    <w:p w14:paraId="704DF147" w14:textId="77777777" w:rsidR="004B22C8" w:rsidRDefault="004B22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F4E38" w14:textId="6FA25825" w:rsidR="000078CB" w:rsidRPr="0023736A" w:rsidRDefault="000078CB" w:rsidP="000078CB">
    <w:pPr>
      <w:spacing w:after="240" w:line="360" w:lineRule="auto"/>
      <w:jc w:val="center"/>
      <w:rPr>
        <w:sz w:val="22"/>
        <w:szCs w:val="22"/>
      </w:rPr>
    </w:pPr>
    <w:r w:rsidRPr="0023736A">
      <w:rPr>
        <w:sz w:val="22"/>
        <w:szCs w:val="22"/>
      </w:rPr>
      <w:t xml:space="preserve">Příloha č. </w:t>
    </w:r>
    <w:r>
      <w:rPr>
        <w:sz w:val="22"/>
        <w:szCs w:val="22"/>
      </w:rPr>
      <w:t xml:space="preserve">3 </w:t>
    </w:r>
    <w:r w:rsidRPr="0023736A">
      <w:rPr>
        <w:sz w:val="22"/>
        <w:szCs w:val="22"/>
      </w:rPr>
      <w:t xml:space="preserve">Výzvy k podání nabídek: </w:t>
    </w:r>
    <w:bookmarkStart w:id="1" w:name="_Hlk520121038"/>
    <w:r w:rsidRPr="0023736A">
      <w:rPr>
        <w:sz w:val="22"/>
        <w:szCs w:val="22"/>
      </w:rPr>
      <w:t xml:space="preserve">„Úklidy komunikací v lokalitě </w:t>
    </w:r>
    <w:proofErr w:type="spellStart"/>
    <w:r w:rsidRPr="0023736A">
      <w:rPr>
        <w:sz w:val="22"/>
        <w:szCs w:val="22"/>
      </w:rPr>
      <w:t>k.ú</w:t>
    </w:r>
    <w:proofErr w:type="spellEnd"/>
    <w:r w:rsidRPr="0023736A">
      <w:rPr>
        <w:sz w:val="22"/>
        <w:szCs w:val="22"/>
      </w:rPr>
      <w:t>. Řepy“</w:t>
    </w:r>
  </w:p>
  <w:bookmarkEnd w:id="1"/>
  <w:p w14:paraId="4A273969" w14:textId="78FAAAE2" w:rsidR="00D80628" w:rsidRPr="00EA613D" w:rsidRDefault="00D80628" w:rsidP="00D80628">
    <w:pPr>
      <w:pStyle w:val="Zhlav"/>
      <w:rPr>
        <w:b/>
      </w:rPr>
    </w:pPr>
  </w:p>
  <w:p w14:paraId="28A2A3D7" w14:textId="77777777" w:rsidR="00D80628" w:rsidRDefault="00D80628">
    <w:pPr>
      <w:pStyle w:val="Zhlav"/>
    </w:pPr>
  </w:p>
  <w:p w14:paraId="34CC3728" w14:textId="77777777" w:rsidR="00554A94" w:rsidRDefault="00554A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1AF2"/>
    <w:multiLevelType w:val="multilevel"/>
    <w:tmpl w:val="DC94B95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3532E52"/>
    <w:multiLevelType w:val="multilevel"/>
    <w:tmpl w:val="59E2A39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80C6F1E"/>
    <w:multiLevelType w:val="hybridMultilevel"/>
    <w:tmpl w:val="627EE5F0"/>
    <w:lvl w:ilvl="0" w:tplc="7F464674">
      <w:start w:val="6"/>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DB736E"/>
    <w:multiLevelType w:val="hybridMultilevel"/>
    <w:tmpl w:val="905A68A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0EE2CA2"/>
    <w:multiLevelType w:val="multilevel"/>
    <w:tmpl w:val="E6F02C8A"/>
    <w:lvl w:ilvl="0">
      <w:start w:val="1"/>
      <w:numFmt w:val="upperRoman"/>
      <w:pStyle w:val="Nadpis1"/>
      <w:lvlText w:val="%1."/>
      <w:lvlJc w:val="right"/>
      <w:pPr>
        <w:tabs>
          <w:tab w:val="num" w:pos="720"/>
        </w:tabs>
        <w:ind w:left="720" w:hanging="18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110C34A3"/>
    <w:multiLevelType w:val="hybridMultilevel"/>
    <w:tmpl w:val="0E3ECBB2"/>
    <w:lvl w:ilvl="0" w:tplc="1DACA67A">
      <w:start w:val="1"/>
      <w:numFmt w:val="upperRoman"/>
      <w:lvlText w:val="%1."/>
      <w:lvlJc w:val="left"/>
      <w:pPr>
        <w:ind w:left="1080" w:hanging="72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351D45"/>
    <w:multiLevelType w:val="hybridMultilevel"/>
    <w:tmpl w:val="1220C800"/>
    <w:lvl w:ilvl="0" w:tplc="04090017">
      <w:start w:val="1"/>
      <w:numFmt w:val="lowerLetter"/>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 w15:restartNumberingAfterBreak="0">
    <w:nsid w:val="163243EF"/>
    <w:multiLevelType w:val="hybridMultilevel"/>
    <w:tmpl w:val="42DA0BAE"/>
    <w:lvl w:ilvl="0" w:tplc="208279E6">
      <w:start w:val="1"/>
      <w:numFmt w:val="decimal"/>
      <w:lvlText w:val="2.%1"/>
      <w:lvlJc w:val="left"/>
      <w:pPr>
        <w:ind w:left="720" w:hanging="360"/>
      </w:pPr>
      <w:rPr>
        <w:b w:val="0"/>
        <w:i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8CC11B3"/>
    <w:multiLevelType w:val="hybridMultilevel"/>
    <w:tmpl w:val="771CC7F2"/>
    <w:lvl w:ilvl="0" w:tplc="C08C6A20">
      <w:start w:val="1"/>
      <w:numFmt w:val="decimal"/>
      <w:lvlText w:val="3.%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C1B7D5A"/>
    <w:multiLevelType w:val="hybridMultilevel"/>
    <w:tmpl w:val="4E683F14"/>
    <w:lvl w:ilvl="0" w:tplc="76726964">
      <w:start w:val="1"/>
      <w:numFmt w:val="decimal"/>
      <w:lvlText w:val="1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A760F6"/>
    <w:multiLevelType w:val="hybridMultilevel"/>
    <w:tmpl w:val="2F7AA572"/>
    <w:lvl w:ilvl="0" w:tplc="B5DA1CF6">
      <w:start w:val="1"/>
      <w:numFmt w:val="decimal"/>
      <w:lvlText w:val="5.%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D7E30F6"/>
    <w:multiLevelType w:val="hybridMultilevel"/>
    <w:tmpl w:val="4FB43E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A582D05"/>
    <w:multiLevelType w:val="hybridMultilevel"/>
    <w:tmpl w:val="1490225A"/>
    <w:lvl w:ilvl="0" w:tplc="FFFFFFFF">
      <w:start w:val="1"/>
      <w:numFmt w:val="decimal"/>
      <w:lvlText w:val="4.%1"/>
      <w:lvlJc w:val="left"/>
      <w:pPr>
        <w:ind w:left="360" w:hanging="360"/>
      </w:pPr>
      <w:rPr>
        <w:rFonts w:ascii="Times New Roman" w:hAnsi="Times New Roman" w:cs="Times New Roman" w:hint="default"/>
        <w:b w:val="0"/>
        <w:i w:val="0"/>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AA6669C"/>
    <w:multiLevelType w:val="hybridMultilevel"/>
    <w:tmpl w:val="5BCE6814"/>
    <w:lvl w:ilvl="0" w:tplc="ABFA1DD6">
      <w:start w:val="1"/>
      <w:numFmt w:val="decimal"/>
      <w:lvlText w:val="1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5E5F51"/>
    <w:multiLevelType w:val="hybridMultilevel"/>
    <w:tmpl w:val="7F7071FA"/>
    <w:lvl w:ilvl="0" w:tplc="AF3C352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4D046F"/>
    <w:multiLevelType w:val="multilevel"/>
    <w:tmpl w:val="A7B8A6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ECC0122"/>
    <w:multiLevelType w:val="hybridMultilevel"/>
    <w:tmpl w:val="BC0803B6"/>
    <w:lvl w:ilvl="0" w:tplc="D02CD620">
      <w:start w:val="1"/>
      <w:numFmt w:val="decimal"/>
      <w:lvlText w:val="5.%1"/>
      <w:lvlJc w:val="left"/>
      <w:pPr>
        <w:ind w:left="720" w:hanging="360"/>
      </w:pPr>
      <w:rPr>
        <w:rFonts w:ascii="Times New Roman" w:hAnsi="Times New Roman" w:cs="Times New Roman"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481024"/>
    <w:multiLevelType w:val="hybridMultilevel"/>
    <w:tmpl w:val="AB94DC0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538767F"/>
    <w:multiLevelType w:val="hybridMultilevel"/>
    <w:tmpl w:val="58D4107E"/>
    <w:lvl w:ilvl="0" w:tplc="0405001B">
      <w:start w:val="1"/>
      <w:numFmt w:val="lowerRoman"/>
      <w:lvlText w:val="%1."/>
      <w:lvlJc w:val="right"/>
      <w:pPr>
        <w:ind w:left="1980" w:hanging="360"/>
      </w:pPr>
    </w:lvl>
    <w:lvl w:ilvl="1" w:tplc="04050019" w:tentative="1">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19" w15:restartNumberingAfterBreak="0">
    <w:nsid w:val="382E0894"/>
    <w:multiLevelType w:val="hybridMultilevel"/>
    <w:tmpl w:val="AD148D1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3A463F37"/>
    <w:multiLevelType w:val="hybridMultilevel"/>
    <w:tmpl w:val="E7F42F6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3A520BC0"/>
    <w:multiLevelType w:val="hybridMultilevel"/>
    <w:tmpl w:val="29BED708"/>
    <w:lvl w:ilvl="0" w:tplc="300469C0">
      <w:start w:val="1"/>
      <w:numFmt w:val="decimal"/>
      <w:lvlText w:val="6.%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CB0A49"/>
    <w:multiLevelType w:val="hybridMultilevel"/>
    <w:tmpl w:val="67C0B250"/>
    <w:lvl w:ilvl="0" w:tplc="C082C4B4">
      <w:numFmt w:val="bullet"/>
      <w:lvlText w:val="-"/>
      <w:lvlJc w:val="left"/>
      <w:pPr>
        <w:tabs>
          <w:tab w:val="num" w:pos="1440"/>
        </w:tabs>
        <w:ind w:left="1440" w:hanging="360"/>
      </w:pPr>
      <w:rPr>
        <w:rFonts w:ascii="Times New Roman" w:eastAsia="Times New Roman" w:hAnsi="Times New Roman" w:hint="default"/>
        <w:color w:val="auto"/>
        <w:sz w:val="24"/>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44C16BC0"/>
    <w:multiLevelType w:val="hybridMultilevel"/>
    <w:tmpl w:val="1490225A"/>
    <w:lvl w:ilvl="0" w:tplc="21169572">
      <w:start w:val="1"/>
      <w:numFmt w:val="decimal"/>
      <w:lvlText w:val="4.%1"/>
      <w:lvlJc w:val="left"/>
      <w:pPr>
        <w:ind w:left="360" w:hanging="360"/>
      </w:pPr>
      <w:rPr>
        <w:rFonts w:ascii="Times New Roman" w:hAnsi="Times New Roman" w:cs="Times New Roman" w:hint="default"/>
        <w:b w:val="0"/>
        <w:i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B287948"/>
    <w:multiLevelType w:val="hybridMultilevel"/>
    <w:tmpl w:val="4D1ED38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F4D15B2"/>
    <w:multiLevelType w:val="hybridMultilevel"/>
    <w:tmpl w:val="60621620"/>
    <w:lvl w:ilvl="0" w:tplc="5C34A794">
      <w:start w:val="4"/>
      <w:numFmt w:val="bullet"/>
      <w:lvlText w:val="-"/>
      <w:lvlJc w:val="left"/>
      <w:pPr>
        <w:tabs>
          <w:tab w:val="num" w:pos="720"/>
        </w:tabs>
        <w:ind w:left="720" w:hanging="360"/>
      </w:pPr>
      <w:rPr>
        <w:rFonts w:ascii="TimesNewRoman" w:eastAsia="Times New Roman" w:hAnsi="TimesNewRoman" w:cs="TimesNewRoman" w:hint="default"/>
      </w:rPr>
    </w:lvl>
    <w:lvl w:ilvl="1" w:tplc="0405000F">
      <w:start w:val="1"/>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150238F"/>
    <w:multiLevelType w:val="hybridMultilevel"/>
    <w:tmpl w:val="A0DE15C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32D397F"/>
    <w:multiLevelType w:val="hybridMultilevel"/>
    <w:tmpl w:val="D0FE3E00"/>
    <w:lvl w:ilvl="0" w:tplc="08A02E70">
      <w:start w:val="1"/>
      <w:numFmt w:val="decimal"/>
      <w:lvlText w:val="1.%1"/>
      <w:lvlJc w:val="left"/>
      <w:pPr>
        <w:tabs>
          <w:tab w:val="num" w:pos="360"/>
        </w:tabs>
        <w:ind w:left="360" w:hanging="360"/>
      </w:pPr>
      <w:rPr>
        <w:rFonts w:ascii="Times New Roman" w:hAnsi="Times New Roman" w:cs="Times New Roman" w:hint="default"/>
        <w:b w:val="0"/>
        <w:i w:val="0"/>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8" w15:restartNumberingAfterBreak="0">
    <w:nsid w:val="53EB12C3"/>
    <w:multiLevelType w:val="hybridMultilevel"/>
    <w:tmpl w:val="A7F61D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241E6A"/>
    <w:multiLevelType w:val="hybridMultilevel"/>
    <w:tmpl w:val="CB7E3B3E"/>
    <w:lvl w:ilvl="0" w:tplc="208279E6">
      <w:start w:val="1"/>
      <w:numFmt w:val="decimal"/>
      <w:lvlText w:val="2.%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5C8173F"/>
    <w:multiLevelType w:val="multilevel"/>
    <w:tmpl w:val="399EB3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55D21FCE"/>
    <w:multiLevelType w:val="multilevel"/>
    <w:tmpl w:val="994EEEC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D5F5C59"/>
    <w:multiLevelType w:val="hybridMultilevel"/>
    <w:tmpl w:val="A8CACA04"/>
    <w:lvl w:ilvl="0" w:tplc="7AB85DBE">
      <w:start w:val="1"/>
      <w:numFmt w:val="decimal"/>
      <w:lvlText w:val="6.%1"/>
      <w:lvlJc w:val="left"/>
      <w:pPr>
        <w:ind w:left="360" w:hanging="360"/>
      </w:pPr>
      <w:rPr>
        <w:rFonts w:ascii="Times New Roman" w:hAnsi="Times New Roman" w:cs="Times New Roman" w:hint="default"/>
        <w:sz w:val="20"/>
        <w:szCs w:val="2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62B04889"/>
    <w:multiLevelType w:val="hybridMultilevel"/>
    <w:tmpl w:val="B8AAE60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5535E4C"/>
    <w:multiLevelType w:val="multilevel"/>
    <w:tmpl w:val="90D0F62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5" w15:restartNumberingAfterBreak="0">
    <w:nsid w:val="6A4935F3"/>
    <w:multiLevelType w:val="multilevel"/>
    <w:tmpl w:val="E0A23BB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6" w15:restartNumberingAfterBreak="0">
    <w:nsid w:val="6E6327AC"/>
    <w:multiLevelType w:val="multilevel"/>
    <w:tmpl w:val="34DC50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74790C60"/>
    <w:multiLevelType w:val="multilevel"/>
    <w:tmpl w:val="EE107F88"/>
    <w:lvl w:ilvl="0">
      <w:start w:val="1"/>
      <w:numFmt w:val="decimal"/>
      <w:pStyle w:val="cislovani"/>
      <w:lvlText w:val="%1."/>
      <w:lvlJc w:val="left"/>
      <w:pPr>
        <w:ind w:left="567" w:hanging="567"/>
      </w:pPr>
      <w:rPr>
        <w:b w:val="0"/>
        <w:i w:val="0"/>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8" w15:restartNumberingAfterBreak="0">
    <w:nsid w:val="7FD61BC8"/>
    <w:multiLevelType w:val="hybridMultilevel"/>
    <w:tmpl w:val="9A5E82B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num w:numId="1" w16cid:durableId="73860104">
    <w:abstractNumId w:val="4"/>
  </w:num>
  <w:num w:numId="2" w16cid:durableId="1580674745">
    <w:abstractNumId w:val="0"/>
  </w:num>
  <w:num w:numId="3" w16cid:durableId="407574423">
    <w:abstractNumId w:val="34"/>
  </w:num>
  <w:num w:numId="4" w16cid:durableId="481044516">
    <w:abstractNumId w:val="31"/>
  </w:num>
  <w:num w:numId="5" w16cid:durableId="367679519">
    <w:abstractNumId w:val="1"/>
  </w:num>
  <w:num w:numId="6" w16cid:durableId="270166991">
    <w:abstractNumId w:val="35"/>
  </w:num>
  <w:num w:numId="7" w16cid:durableId="2037152275">
    <w:abstractNumId w:val="6"/>
  </w:num>
  <w:num w:numId="8" w16cid:durableId="946620469">
    <w:abstractNumId w:val="27"/>
  </w:num>
  <w:num w:numId="9" w16cid:durableId="51124050">
    <w:abstractNumId w:val="22"/>
  </w:num>
  <w:num w:numId="10" w16cid:durableId="2074280184">
    <w:abstractNumId w:val="26"/>
  </w:num>
  <w:num w:numId="11" w16cid:durableId="270480177">
    <w:abstractNumId w:val="14"/>
  </w:num>
  <w:num w:numId="12" w16cid:durableId="684672855">
    <w:abstractNumId w:val="11"/>
  </w:num>
  <w:num w:numId="13" w16cid:durableId="567110693">
    <w:abstractNumId w:val="29"/>
  </w:num>
  <w:num w:numId="14" w16cid:durableId="612132768">
    <w:abstractNumId w:val="24"/>
  </w:num>
  <w:num w:numId="15" w16cid:durableId="920213691">
    <w:abstractNumId w:val="17"/>
  </w:num>
  <w:num w:numId="16" w16cid:durableId="1335567570">
    <w:abstractNumId w:val="33"/>
  </w:num>
  <w:num w:numId="17" w16cid:durableId="207380721">
    <w:abstractNumId w:val="3"/>
  </w:num>
  <w:num w:numId="18" w16cid:durableId="227154394">
    <w:abstractNumId w:val="37"/>
  </w:num>
  <w:num w:numId="19" w16cid:durableId="823161799">
    <w:abstractNumId w:val="30"/>
  </w:num>
  <w:num w:numId="20" w16cid:durableId="1202594415">
    <w:abstractNumId w:val="5"/>
  </w:num>
  <w:num w:numId="21" w16cid:durableId="2010210722">
    <w:abstractNumId w:val="28"/>
  </w:num>
  <w:num w:numId="22" w16cid:durableId="1920210531">
    <w:abstractNumId w:val="15"/>
  </w:num>
  <w:num w:numId="23" w16cid:durableId="21397555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0329669">
    <w:abstractNumId w:val="19"/>
  </w:num>
  <w:num w:numId="25" w16cid:durableId="571037922">
    <w:abstractNumId w:val="36"/>
  </w:num>
  <w:num w:numId="26" w16cid:durableId="1735620386">
    <w:abstractNumId w:val="25"/>
  </w:num>
  <w:num w:numId="27" w16cid:durableId="267589656">
    <w:abstractNumId w:val="20"/>
  </w:num>
  <w:num w:numId="28" w16cid:durableId="174148720">
    <w:abstractNumId w:val="21"/>
  </w:num>
  <w:num w:numId="29" w16cid:durableId="687100478">
    <w:abstractNumId w:val="18"/>
  </w:num>
  <w:num w:numId="30" w16cid:durableId="1006981806">
    <w:abstractNumId w:val="4"/>
  </w:num>
  <w:num w:numId="31" w16cid:durableId="2127767507">
    <w:abstractNumId w:val="4"/>
  </w:num>
  <w:num w:numId="32" w16cid:durableId="1989552042">
    <w:abstractNumId w:val="4"/>
  </w:num>
  <w:num w:numId="33" w16cid:durableId="394937853">
    <w:abstractNumId w:val="4"/>
  </w:num>
  <w:num w:numId="34" w16cid:durableId="381826149">
    <w:abstractNumId w:val="4"/>
  </w:num>
  <w:num w:numId="35" w16cid:durableId="1295988843">
    <w:abstractNumId w:val="8"/>
  </w:num>
  <w:num w:numId="36" w16cid:durableId="230700042">
    <w:abstractNumId w:val="4"/>
  </w:num>
  <w:num w:numId="37" w16cid:durableId="1083992218">
    <w:abstractNumId w:val="23"/>
  </w:num>
  <w:num w:numId="38" w16cid:durableId="745298464">
    <w:abstractNumId w:val="4"/>
  </w:num>
  <w:num w:numId="39" w16cid:durableId="190579483">
    <w:abstractNumId w:val="10"/>
  </w:num>
  <w:num w:numId="40" w16cid:durableId="1762793554">
    <w:abstractNumId w:val="4"/>
  </w:num>
  <w:num w:numId="41" w16cid:durableId="2097507294">
    <w:abstractNumId w:val="4"/>
  </w:num>
  <w:num w:numId="42" w16cid:durableId="2026206763">
    <w:abstractNumId w:val="16"/>
  </w:num>
  <w:num w:numId="43" w16cid:durableId="1302536395">
    <w:abstractNumId w:val="13"/>
  </w:num>
  <w:num w:numId="44" w16cid:durableId="9722556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920610">
    <w:abstractNumId w:val="9"/>
  </w:num>
  <w:num w:numId="46" w16cid:durableId="1863548877">
    <w:abstractNumId w:val="12"/>
  </w:num>
  <w:num w:numId="47" w16cid:durableId="1433670117">
    <w:abstractNumId w:val="32"/>
  </w:num>
  <w:num w:numId="48" w16cid:durableId="901604636">
    <w:abstractNumId w:val="2"/>
  </w:num>
  <w:num w:numId="49" w16cid:durableId="20235129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544"/>
    <w:rsid w:val="000078CB"/>
    <w:rsid w:val="0001245C"/>
    <w:rsid w:val="00014C28"/>
    <w:rsid w:val="00016038"/>
    <w:rsid w:val="00017B89"/>
    <w:rsid w:val="000203B8"/>
    <w:rsid w:val="00020D3F"/>
    <w:rsid w:val="00025B24"/>
    <w:rsid w:val="00031844"/>
    <w:rsid w:val="00031933"/>
    <w:rsid w:val="00032A0A"/>
    <w:rsid w:val="00046D79"/>
    <w:rsid w:val="00051B5E"/>
    <w:rsid w:val="000604D6"/>
    <w:rsid w:val="0006176D"/>
    <w:rsid w:val="00063E33"/>
    <w:rsid w:val="00064BC3"/>
    <w:rsid w:val="00070700"/>
    <w:rsid w:val="00075039"/>
    <w:rsid w:val="00080BE1"/>
    <w:rsid w:val="00082751"/>
    <w:rsid w:val="00092927"/>
    <w:rsid w:val="000B1B44"/>
    <w:rsid w:val="000B34B2"/>
    <w:rsid w:val="000D207E"/>
    <w:rsid w:val="000E0FA7"/>
    <w:rsid w:val="000E2B15"/>
    <w:rsid w:val="000E2B2A"/>
    <w:rsid w:val="000E559D"/>
    <w:rsid w:val="000F2CBA"/>
    <w:rsid w:val="00104146"/>
    <w:rsid w:val="00104675"/>
    <w:rsid w:val="0010469E"/>
    <w:rsid w:val="0011466E"/>
    <w:rsid w:val="00130CC6"/>
    <w:rsid w:val="001440AE"/>
    <w:rsid w:val="00144F7D"/>
    <w:rsid w:val="0015000E"/>
    <w:rsid w:val="00175075"/>
    <w:rsid w:val="00183021"/>
    <w:rsid w:val="00186743"/>
    <w:rsid w:val="001A723F"/>
    <w:rsid w:val="001C7548"/>
    <w:rsid w:val="001D221F"/>
    <w:rsid w:val="001D4B64"/>
    <w:rsid w:val="001E2C99"/>
    <w:rsid w:val="001E32D2"/>
    <w:rsid w:val="001E5C19"/>
    <w:rsid w:val="002007A1"/>
    <w:rsid w:val="00201343"/>
    <w:rsid w:val="00201F88"/>
    <w:rsid w:val="00227376"/>
    <w:rsid w:val="00240FBE"/>
    <w:rsid w:val="00244C0A"/>
    <w:rsid w:val="00246A41"/>
    <w:rsid w:val="00253538"/>
    <w:rsid w:val="00255F1A"/>
    <w:rsid w:val="00263C45"/>
    <w:rsid w:val="002667A4"/>
    <w:rsid w:val="0026718D"/>
    <w:rsid w:val="002678CA"/>
    <w:rsid w:val="002707C1"/>
    <w:rsid w:val="0027506A"/>
    <w:rsid w:val="00275F76"/>
    <w:rsid w:val="00276138"/>
    <w:rsid w:val="00282D0D"/>
    <w:rsid w:val="00283ADE"/>
    <w:rsid w:val="002A3D52"/>
    <w:rsid w:val="002A71E9"/>
    <w:rsid w:val="002B3B72"/>
    <w:rsid w:val="002B69E2"/>
    <w:rsid w:val="002D7250"/>
    <w:rsid w:val="002E5206"/>
    <w:rsid w:val="002F1251"/>
    <w:rsid w:val="002F2AE0"/>
    <w:rsid w:val="002F30F2"/>
    <w:rsid w:val="002F3A41"/>
    <w:rsid w:val="002F604E"/>
    <w:rsid w:val="002F67DD"/>
    <w:rsid w:val="00300B9D"/>
    <w:rsid w:val="00304373"/>
    <w:rsid w:val="003058BD"/>
    <w:rsid w:val="00311557"/>
    <w:rsid w:val="00320785"/>
    <w:rsid w:val="00320C27"/>
    <w:rsid w:val="00326290"/>
    <w:rsid w:val="00330944"/>
    <w:rsid w:val="00337BE9"/>
    <w:rsid w:val="00337D59"/>
    <w:rsid w:val="00347D52"/>
    <w:rsid w:val="00347E17"/>
    <w:rsid w:val="0035154D"/>
    <w:rsid w:val="00354C18"/>
    <w:rsid w:val="00364A65"/>
    <w:rsid w:val="00376977"/>
    <w:rsid w:val="00376E44"/>
    <w:rsid w:val="00381490"/>
    <w:rsid w:val="00384895"/>
    <w:rsid w:val="00385764"/>
    <w:rsid w:val="00386C8C"/>
    <w:rsid w:val="00391312"/>
    <w:rsid w:val="003930F6"/>
    <w:rsid w:val="00395092"/>
    <w:rsid w:val="003968AD"/>
    <w:rsid w:val="003A6F02"/>
    <w:rsid w:val="003B4ABC"/>
    <w:rsid w:val="003B59E8"/>
    <w:rsid w:val="003C49B2"/>
    <w:rsid w:val="003C4BCB"/>
    <w:rsid w:val="003C65A9"/>
    <w:rsid w:val="003D2011"/>
    <w:rsid w:val="003D3E3A"/>
    <w:rsid w:val="003D7A64"/>
    <w:rsid w:val="003E0A48"/>
    <w:rsid w:val="003E593A"/>
    <w:rsid w:val="003E5E2F"/>
    <w:rsid w:val="003E7B34"/>
    <w:rsid w:val="003E7B65"/>
    <w:rsid w:val="003F4924"/>
    <w:rsid w:val="003F58E4"/>
    <w:rsid w:val="004020CA"/>
    <w:rsid w:val="00403543"/>
    <w:rsid w:val="00410B55"/>
    <w:rsid w:val="0041141C"/>
    <w:rsid w:val="00414898"/>
    <w:rsid w:val="0042162D"/>
    <w:rsid w:val="00436FD7"/>
    <w:rsid w:val="00444E35"/>
    <w:rsid w:val="00445C99"/>
    <w:rsid w:val="004477B6"/>
    <w:rsid w:val="00450B3F"/>
    <w:rsid w:val="004710DB"/>
    <w:rsid w:val="004756C0"/>
    <w:rsid w:val="00475E85"/>
    <w:rsid w:val="00481D5C"/>
    <w:rsid w:val="004B22C8"/>
    <w:rsid w:val="004B3F53"/>
    <w:rsid w:val="004B79A1"/>
    <w:rsid w:val="004C4951"/>
    <w:rsid w:val="004D51E7"/>
    <w:rsid w:val="004E5201"/>
    <w:rsid w:val="004E5A6D"/>
    <w:rsid w:val="004F4CC6"/>
    <w:rsid w:val="004F7CB5"/>
    <w:rsid w:val="00514452"/>
    <w:rsid w:val="00554A94"/>
    <w:rsid w:val="00555C86"/>
    <w:rsid w:val="005577B0"/>
    <w:rsid w:val="00567F21"/>
    <w:rsid w:val="00572D3B"/>
    <w:rsid w:val="00577BE4"/>
    <w:rsid w:val="00590EBF"/>
    <w:rsid w:val="005915C9"/>
    <w:rsid w:val="005A02DD"/>
    <w:rsid w:val="005A3C75"/>
    <w:rsid w:val="005A54A1"/>
    <w:rsid w:val="005B1838"/>
    <w:rsid w:val="005B66A4"/>
    <w:rsid w:val="005B7484"/>
    <w:rsid w:val="005C2275"/>
    <w:rsid w:val="005D0602"/>
    <w:rsid w:val="005E29A0"/>
    <w:rsid w:val="00603AC0"/>
    <w:rsid w:val="00606B8A"/>
    <w:rsid w:val="006100F7"/>
    <w:rsid w:val="00615400"/>
    <w:rsid w:val="00634DA5"/>
    <w:rsid w:val="006416CE"/>
    <w:rsid w:val="0064297F"/>
    <w:rsid w:val="00646D07"/>
    <w:rsid w:val="006605B7"/>
    <w:rsid w:val="00663586"/>
    <w:rsid w:val="00663873"/>
    <w:rsid w:val="0066460C"/>
    <w:rsid w:val="006648E4"/>
    <w:rsid w:val="0066511F"/>
    <w:rsid w:val="006777DC"/>
    <w:rsid w:val="00681178"/>
    <w:rsid w:val="006832A2"/>
    <w:rsid w:val="0068376E"/>
    <w:rsid w:val="00683921"/>
    <w:rsid w:val="006903FF"/>
    <w:rsid w:val="0069311E"/>
    <w:rsid w:val="00695FF0"/>
    <w:rsid w:val="006B2AA6"/>
    <w:rsid w:val="006B56C4"/>
    <w:rsid w:val="006C2AAF"/>
    <w:rsid w:val="006C555A"/>
    <w:rsid w:val="006C6183"/>
    <w:rsid w:val="006D33B6"/>
    <w:rsid w:val="006D7B46"/>
    <w:rsid w:val="006E7394"/>
    <w:rsid w:val="006F1421"/>
    <w:rsid w:val="006F158B"/>
    <w:rsid w:val="0070141B"/>
    <w:rsid w:val="00702119"/>
    <w:rsid w:val="00705B4C"/>
    <w:rsid w:val="007063FA"/>
    <w:rsid w:val="00706FEC"/>
    <w:rsid w:val="00714626"/>
    <w:rsid w:val="007157AC"/>
    <w:rsid w:val="00717229"/>
    <w:rsid w:val="00722C75"/>
    <w:rsid w:val="00727D0C"/>
    <w:rsid w:val="0074769D"/>
    <w:rsid w:val="0075749F"/>
    <w:rsid w:val="00762616"/>
    <w:rsid w:val="00764321"/>
    <w:rsid w:val="00770544"/>
    <w:rsid w:val="00784EE4"/>
    <w:rsid w:val="00791BF9"/>
    <w:rsid w:val="007A2CFA"/>
    <w:rsid w:val="007A6935"/>
    <w:rsid w:val="007B5E03"/>
    <w:rsid w:val="007C78EB"/>
    <w:rsid w:val="007F7307"/>
    <w:rsid w:val="008005EC"/>
    <w:rsid w:val="00801E81"/>
    <w:rsid w:val="00805EC1"/>
    <w:rsid w:val="008157D2"/>
    <w:rsid w:val="008201D6"/>
    <w:rsid w:val="00832FF2"/>
    <w:rsid w:val="00835E12"/>
    <w:rsid w:val="00854F71"/>
    <w:rsid w:val="00864AF8"/>
    <w:rsid w:val="00875CB4"/>
    <w:rsid w:val="008769D4"/>
    <w:rsid w:val="008A01AD"/>
    <w:rsid w:val="008A1677"/>
    <w:rsid w:val="008A509E"/>
    <w:rsid w:val="008C3AA3"/>
    <w:rsid w:val="008E775D"/>
    <w:rsid w:val="009006D9"/>
    <w:rsid w:val="00901628"/>
    <w:rsid w:val="00907806"/>
    <w:rsid w:val="00914553"/>
    <w:rsid w:val="00923C49"/>
    <w:rsid w:val="009248F7"/>
    <w:rsid w:val="00931D6D"/>
    <w:rsid w:val="00931DF4"/>
    <w:rsid w:val="00936F93"/>
    <w:rsid w:val="0094178E"/>
    <w:rsid w:val="00946D7E"/>
    <w:rsid w:val="009503CA"/>
    <w:rsid w:val="00954034"/>
    <w:rsid w:val="0095616C"/>
    <w:rsid w:val="00956A3C"/>
    <w:rsid w:val="009730E0"/>
    <w:rsid w:val="00973598"/>
    <w:rsid w:val="009764F0"/>
    <w:rsid w:val="0097674A"/>
    <w:rsid w:val="00983CF4"/>
    <w:rsid w:val="009866FB"/>
    <w:rsid w:val="009C2E0D"/>
    <w:rsid w:val="009C3FE6"/>
    <w:rsid w:val="009D4B32"/>
    <w:rsid w:val="009D7A04"/>
    <w:rsid w:val="009E2C5F"/>
    <w:rsid w:val="009F06DD"/>
    <w:rsid w:val="009F3E9F"/>
    <w:rsid w:val="009F5A66"/>
    <w:rsid w:val="00A00DE4"/>
    <w:rsid w:val="00A170D0"/>
    <w:rsid w:val="00A213D0"/>
    <w:rsid w:val="00A30D01"/>
    <w:rsid w:val="00A35F39"/>
    <w:rsid w:val="00A41AF2"/>
    <w:rsid w:val="00A43891"/>
    <w:rsid w:val="00A43D71"/>
    <w:rsid w:val="00A4706E"/>
    <w:rsid w:val="00A54569"/>
    <w:rsid w:val="00A6113B"/>
    <w:rsid w:val="00A612AC"/>
    <w:rsid w:val="00A71BCA"/>
    <w:rsid w:val="00A74879"/>
    <w:rsid w:val="00A772DD"/>
    <w:rsid w:val="00A92D9E"/>
    <w:rsid w:val="00AA39B3"/>
    <w:rsid w:val="00AA5761"/>
    <w:rsid w:val="00AA7064"/>
    <w:rsid w:val="00AC18D6"/>
    <w:rsid w:val="00AC1F9A"/>
    <w:rsid w:val="00AC75A2"/>
    <w:rsid w:val="00AD6BB8"/>
    <w:rsid w:val="00AE1F62"/>
    <w:rsid w:val="00AE747B"/>
    <w:rsid w:val="00AF12DA"/>
    <w:rsid w:val="00B00660"/>
    <w:rsid w:val="00B013FD"/>
    <w:rsid w:val="00B04DF9"/>
    <w:rsid w:val="00B05037"/>
    <w:rsid w:val="00B074A3"/>
    <w:rsid w:val="00B07801"/>
    <w:rsid w:val="00B107CA"/>
    <w:rsid w:val="00B174CF"/>
    <w:rsid w:val="00B176A5"/>
    <w:rsid w:val="00B17D8F"/>
    <w:rsid w:val="00B22644"/>
    <w:rsid w:val="00B312B8"/>
    <w:rsid w:val="00B33B79"/>
    <w:rsid w:val="00B34995"/>
    <w:rsid w:val="00B3741C"/>
    <w:rsid w:val="00B4019F"/>
    <w:rsid w:val="00B41E7A"/>
    <w:rsid w:val="00B537D4"/>
    <w:rsid w:val="00B8311D"/>
    <w:rsid w:val="00B83318"/>
    <w:rsid w:val="00B83877"/>
    <w:rsid w:val="00B83D85"/>
    <w:rsid w:val="00B85C7C"/>
    <w:rsid w:val="00B97959"/>
    <w:rsid w:val="00BA029F"/>
    <w:rsid w:val="00BA19FA"/>
    <w:rsid w:val="00BA66AD"/>
    <w:rsid w:val="00BB711E"/>
    <w:rsid w:val="00BB7786"/>
    <w:rsid w:val="00BB7BCF"/>
    <w:rsid w:val="00BC0C45"/>
    <w:rsid w:val="00BC2054"/>
    <w:rsid w:val="00BC5F3A"/>
    <w:rsid w:val="00BD2BA3"/>
    <w:rsid w:val="00BE5845"/>
    <w:rsid w:val="00BF715C"/>
    <w:rsid w:val="00C02D85"/>
    <w:rsid w:val="00C064F7"/>
    <w:rsid w:val="00C104C7"/>
    <w:rsid w:val="00C117B9"/>
    <w:rsid w:val="00C12042"/>
    <w:rsid w:val="00C13012"/>
    <w:rsid w:val="00C1321F"/>
    <w:rsid w:val="00C15AF6"/>
    <w:rsid w:val="00C23417"/>
    <w:rsid w:val="00C246A0"/>
    <w:rsid w:val="00C30E0F"/>
    <w:rsid w:val="00C31B91"/>
    <w:rsid w:val="00C337A1"/>
    <w:rsid w:val="00C342AE"/>
    <w:rsid w:val="00C41464"/>
    <w:rsid w:val="00C50FFE"/>
    <w:rsid w:val="00C52784"/>
    <w:rsid w:val="00C529D0"/>
    <w:rsid w:val="00C60061"/>
    <w:rsid w:val="00C60433"/>
    <w:rsid w:val="00C6086E"/>
    <w:rsid w:val="00C72788"/>
    <w:rsid w:val="00C76949"/>
    <w:rsid w:val="00C82105"/>
    <w:rsid w:val="00C8665D"/>
    <w:rsid w:val="00C86DD2"/>
    <w:rsid w:val="00C910DA"/>
    <w:rsid w:val="00C974E3"/>
    <w:rsid w:val="00CB59C2"/>
    <w:rsid w:val="00CD32E6"/>
    <w:rsid w:val="00CD3BFF"/>
    <w:rsid w:val="00CE225D"/>
    <w:rsid w:val="00CE3C60"/>
    <w:rsid w:val="00CF5985"/>
    <w:rsid w:val="00D02922"/>
    <w:rsid w:val="00D040AA"/>
    <w:rsid w:val="00D05A1C"/>
    <w:rsid w:val="00D06BB9"/>
    <w:rsid w:val="00D108CB"/>
    <w:rsid w:val="00D14086"/>
    <w:rsid w:val="00D20EC7"/>
    <w:rsid w:val="00D21EBD"/>
    <w:rsid w:val="00D223FB"/>
    <w:rsid w:val="00D22C6C"/>
    <w:rsid w:val="00D238DB"/>
    <w:rsid w:val="00D23A2B"/>
    <w:rsid w:val="00D32490"/>
    <w:rsid w:val="00D331DE"/>
    <w:rsid w:val="00D34917"/>
    <w:rsid w:val="00D36FC0"/>
    <w:rsid w:val="00D562EA"/>
    <w:rsid w:val="00D577EB"/>
    <w:rsid w:val="00D619BC"/>
    <w:rsid w:val="00D656E7"/>
    <w:rsid w:val="00D664A9"/>
    <w:rsid w:val="00D73193"/>
    <w:rsid w:val="00D80628"/>
    <w:rsid w:val="00D82F3B"/>
    <w:rsid w:val="00D914A9"/>
    <w:rsid w:val="00D91F93"/>
    <w:rsid w:val="00D92534"/>
    <w:rsid w:val="00D96065"/>
    <w:rsid w:val="00DA0521"/>
    <w:rsid w:val="00DA0DC2"/>
    <w:rsid w:val="00DA136D"/>
    <w:rsid w:val="00DA304F"/>
    <w:rsid w:val="00DB2C84"/>
    <w:rsid w:val="00DB6877"/>
    <w:rsid w:val="00DB6DA8"/>
    <w:rsid w:val="00DB740B"/>
    <w:rsid w:val="00DC11D2"/>
    <w:rsid w:val="00DC7436"/>
    <w:rsid w:val="00DD6E8A"/>
    <w:rsid w:val="00DE342A"/>
    <w:rsid w:val="00DF08B1"/>
    <w:rsid w:val="00DF1661"/>
    <w:rsid w:val="00DF64B5"/>
    <w:rsid w:val="00E00EAD"/>
    <w:rsid w:val="00E021A2"/>
    <w:rsid w:val="00E02A4E"/>
    <w:rsid w:val="00E076B7"/>
    <w:rsid w:val="00E15400"/>
    <w:rsid w:val="00E22CBD"/>
    <w:rsid w:val="00E2414E"/>
    <w:rsid w:val="00E31EA1"/>
    <w:rsid w:val="00E35B9F"/>
    <w:rsid w:val="00E46AA5"/>
    <w:rsid w:val="00E46CC2"/>
    <w:rsid w:val="00E4715D"/>
    <w:rsid w:val="00E5086D"/>
    <w:rsid w:val="00E52054"/>
    <w:rsid w:val="00E53544"/>
    <w:rsid w:val="00E57150"/>
    <w:rsid w:val="00E612C8"/>
    <w:rsid w:val="00E67EE8"/>
    <w:rsid w:val="00E701B4"/>
    <w:rsid w:val="00E72A51"/>
    <w:rsid w:val="00E80DAC"/>
    <w:rsid w:val="00E80DD6"/>
    <w:rsid w:val="00E83EA5"/>
    <w:rsid w:val="00E91345"/>
    <w:rsid w:val="00E9228A"/>
    <w:rsid w:val="00EB295B"/>
    <w:rsid w:val="00EB45A6"/>
    <w:rsid w:val="00EB792A"/>
    <w:rsid w:val="00EC4980"/>
    <w:rsid w:val="00EC5EC5"/>
    <w:rsid w:val="00ED1215"/>
    <w:rsid w:val="00ED536D"/>
    <w:rsid w:val="00ED7036"/>
    <w:rsid w:val="00EE4D8D"/>
    <w:rsid w:val="00EE612F"/>
    <w:rsid w:val="00EF5DA9"/>
    <w:rsid w:val="00F14561"/>
    <w:rsid w:val="00F21AAA"/>
    <w:rsid w:val="00F311F1"/>
    <w:rsid w:val="00F37E11"/>
    <w:rsid w:val="00F402C2"/>
    <w:rsid w:val="00F5187D"/>
    <w:rsid w:val="00F57284"/>
    <w:rsid w:val="00F579D7"/>
    <w:rsid w:val="00F624D8"/>
    <w:rsid w:val="00F74983"/>
    <w:rsid w:val="00F76D91"/>
    <w:rsid w:val="00F82FED"/>
    <w:rsid w:val="00F83D76"/>
    <w:rsid w:val="00F85612"/>
    <w:rsid w:val="00F858A4"/>
    <w:rsid w:val="00FA29E0"/>
    <w:rsid w:val="00FA2B97"/>
    <w:rsid w:val="00FB1EC2"/>
    <w:rsid w:val="00FB5EC8"/>
    <w:rsid w:val="00FB5EEB"/>
    <w:rsid w:val="00FE06F2"/>
    <w:rsid w:val="00FE14A7"/>
    <w:rsid w:val="00FE1FA9"/>
    <w:rsid w:val="00FF47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7A787B"/>
  <w15:docId w15:val="{88CA19B4-BAED-4CC5-AF77-2B5CCE59D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D040AA"/>
    <w:pPr>
      <w:tabs>
        <w:tab w:val="left" w:pos="708"/>
      </w:tabs>
      <w:suppressAutoHyphens/>
    </w:pPr>
    <w:rPr>
      <w:rFonts w:ascii="Times New Roman" w:eastAsia="Times New Roman" w:hAnsi="Times New Roman" w:cs="Times New Roman"/>
      <w:lang w:val="cs-CZ" w:eastAsia="cs-CZ"/>
    </w:rPr>
  </w:style>
  <w:style w:type="paragraph" w:styleId="Nadpis1">
    <w:name w:val="heading 1"/>
    <w:basedOn w:val="Normln"/>
    <w:next w:val="Textbody"/>
    <w:rsid w:val="00572D3B"/>
    <w:pPr>
      <w:numPr>
        <w:numId w:val="1"/>
      </w:numPr>
      <w:jc w:val="center"/>
      <w:outlineLvl w:val="0"/>
    </w:pPr>
    <w:rPr>
      <w:b/>
      <w:sz w:val="32"/>
      <w:szCs w:val="32"/>
    </w:rPr>
  </w:style>
  <w:style w:type="paragraph" w:styleId="Nadpis2">
    <w:name w:val="heading 2"/>
    <w:basedOn w:val="Normln"/>
    <w:next w:val="Normln"/>
    <w:link w:val="Nadpis2Char"/>
    <w:uiPriority w:val="9"/>
    <w:semiHidden/>
    <w:unhideWhenUsed/>
    <w:qFormat/>
    <w:rsid w:val="00F7498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rsid w:val="00572D3B"/>
    <w:rPr>
      <w:rFonts w:ascii="Cambria" w:eastAsia="Times New Roman" w:hAnsi="Cambria" w:cs="Times New Roman"/>
      <w:b/>
      <w:bCs/>
      <w:sz w:val="32"/>
      <w:szCs w:val="32"/>
    </w:rPr>
  </w:style>
  <w:style w:type="character" w:customStyle="1" w:styleId="ZpatChar">
    <w:name w:val="Zápatí Char"/>
    <w:basedOn w:val="Standardnpsmoodstavce"/>
    <w:uiPriority w:val="99"/>
    <w:rsid w:val="00572D3B"/>
    <w:rPr>
      <w:rFonts w:cs="Times New Roman"/>
      <w:sz w:val="24"/>
      <w:szCs w:val="24"/>
    </w:rPr>
  </w:style>
  <w:style w:type="character" w:customStyle="1" w:styleId="ZhlavChar">
    <w:name w:val="Záhlaví Char"/>
    <w:basedOn w:val="Standardnpsmoodstavce"/>
    <w:rsid w:val="00572D3B"/>
    <w:rPr>
      <w:sz w:val="24"/>
      <w:szCs w:val="24"/>
    </w:rPr>
  </w:style>
  <w:style w:type="character" w:styleId="slostrnky">
    <w:name w:val="page number"/>
    <w:basedOn w:val="Standardnpsmoodstavce"/>
    <w:rsid w:val="00572D3B"/>
    <w:rPr>
      <w:rFonts w:cs="Times New Roman"/>
    </w:rPr>
  </w:style>
  <w:style w:type="character" w:customStyle="1" w:styleId="StrongEmphasis">
    <w:name w:val="Strong Emphasis"/>
    <w:basedOn w:val="Standardnpsmoodstavce"/>
    <w:rsid w:val="00572D3B"/>
    <w:rPr>
      <w:rFonts w:cs="Times New Roman"/>
      <w:b/>
      <w:bCs/>
    </w:rPr>
  </w:style>
  <w:style w:type="character" w:customStyle="1" w:styleId="apple-style-span">
    <w:name w:val="apple-style-span"/>
    <w:basedOn w:val="Standardnpsmoodstavce"/>
    <w:rsid w:val="00572D3B"/>
    <w:rPr>
      <w:rFonts w:cs="Times New Roman"/>
    </w:rPr>
  </w:style>
  <w:style w:type="character" w:customStyle="1" w:styleId="apple-converted-space">
    <w:name w:val="apple-converted-space"/>
    <w:basedOn w:val="Standardnpsmoodstavce"/>
    <w:rsid w:val="00572D3B"/>
    <w:rPr>
      <w:rFonts w:cs="Times New Roman"/>
    </w:rPr>
  </w:style>
  <w:style w:type="character" w:customStyle="1" w:styleId="TextbublinyChar">
    <w:name w:val="Text bubliny Char"/>
    <w:basedOn w:val="Standardnpsmoodstavce"/>
    <w:rsid w:val="00572D3B"/>
    <w:rPr>
      <w:rFonts w:ascii="Tahoma" w:hAnsi="Tahoma" w:cs="Tahoma"/>
      <w:sz w:val="16"/>
      <w:szCs w:val="16"/>
    </w:rPr>
  </w:style>
  <w:style w:type="character" w:customStyle="1" w:styleId="neplatne">
    <w:name w:val="neplatne"/>
    <w:basedOn w:val="Standardnpsmoodstavce"/>
    <w:rsid w:val="00572D3B"/>
    <w:rPr>
      <w:rFonts w:cs="Times New Roman"/>
    </w:rPr>
  </w:style>
  <w:style w:type="character" w:customStyle="1" w:styleId="ZkladntextChar">
    <w:name w:val="Základní text Char"/>
    <w:basedOn w:val="Standardnpsmoodstavce"/>
    <w:rsid w:val="00572D3B"/>
    <w:rPr>
      <w:rFonts w:ascii="Calibri" w:eastAsia="Times New Roman" w:hAnsi="Calibri" w:cs="Times New Roman"/>
      <w:sz w:val="22"/>
      <w:szCs w:val="22"/>
      <w:lang w:eastAsia="en-US"/>
    </w:rPr>
  </w:style>
  <w:style w:type="character" w:customStyle="1" w:styleId="InternetLink">
    <w:name w:val="Internet Link"/>
    <w:basedOn w:val="Standardnpsmoodstavce"/>
    <w:rsid w:val="00572D3B"/>
    <w:rPr>
      <w:color w:val="0000FF"/>
      <w:u w:val="single"/>
      <w:lang w:val="en-US" w:eastAsia="en-US" w:bidi="en-US"/>
    </w:rPr>
  </w:style>
  <w:style w:type="character" w:customStyle="1" w:styleId="platne">
    <w:name w:val="platne"/>
    <w:basedOn w:val="Standardnpsmoodstavce"/>
    <w:rsid w:val="00572D3B"/>
  </w:style>
  <w:style w:type="character" w:styleId="Odkaznakoment">
    <w:name w:val="annotation reference"/>
    <w:basedOn w:val="Standardnpsmoodstavce"/>
    <w:rsid w:val="00572D3B"/>
    <w:rPr>
      <w:sz w:val="16"/>
      <w:szCs w:val="16"/>
    </w:rPr>
  </w:style>
  <w:style w:type="character" w:customStyle="1" w:styleId="TextkomenteChar">
    <w:name w:val="Text komentáře Char"/>
    <w:basedOn w:val="Standardnpsmoodstavce"/>
    <w:rsid w:val="00572D3B"/>
  </w:style>
  <w:style w:type="character" w:customStyle="1" w:styleId="PedmtkomenteChar">
    <w:name w:val="Předmět komentáře Char"/>
    <w:basedOn w:val="TextkomenteChar"/>
    <w:rsid w:val="00572D3B"/>
    <w:rPr>
      <w:b/>
      <w:bCs/>
    </w:rPr>
  </w:style>
  <w:style w:type="character" w:customStyle="1" w:styleId="ListLabel1">
    <w:name w:val="ListLabel 1"/>
    <w:rsid w:val="00572D3B"/>
    <w:rPr>
      <w:rFonts w:cs="Times New Roman"/>
    </w:rPr>
  </w:style>
  <w:style w:type="character" w:customStyle="1" w:styleId="ListLabel2">
    <w:name w:val="ListLabel 2"/>
    <w:rsid w:val="00572D3B"/>
    <w:rPr>
      <w:rFonts w:eastAsia="Times New Roman"/>
    </w:rPr>
  </w:style>
  <w:style w:type="character" w:customStyle="1" w:styleId="ListLabel3">
    <w:name w:val="ListLabel 3"/>
    <w:rsid w:val="00572D3B"/>
    <w:rPr>
      <w:color w:val="00000A"/>
      <w:sz w:val="24"/>
    </w:rPr>
  </w:style>
  <w:style w:type="character" w:customStyle="1" w:styleId="ListLabel4">
    <w:name w:val="ListLabel 4"/>
    <w:rsid w:val="00572D3B"/>
    <w:rPr>
      <w:rFonts w:eastAsia="Times New Roman"/>
      <w:color w:val="00000A"/>
      <w:sz w:val="24"/>
    </w:rPr>
  </w:style>
  <w:style w:type="paragraph" w:customStyle="1" w:styleId="Heading">
    <w:name w:val="Heading"/>
    <w:basedOn w:val="Normln"/>
    <w:next w:val="Textbody"/>
    <w:rsid w:val="00572D3B"/>
    <w:pPr>
      <w:keepNext/>
      <w:spacing w:before="240" w:after="120"/>
    </w:pPr>
    <w:rPr>
      <w:rFonts w:ascii="Arial" w:eastAsia="Arial Unicode MS" w:hAnsi="Arial" w:cs="Arial Unicode MS"/>
      <w:sz w:val="28"/>
      <w:szCs w:val="28"/>
    </w:rPr>
  </w:style>
  <w:style w:type="paragraph" w:customStyle="1" w:styleId="Textbody">
    <w:name w:val="Text body"/>
    <w:basedOn w:val="Normln"/>
    <w:rsid w:val="00572D3B"/>
    <w:pPr>
      <w:spacing w:after="120" w:line="276" w:lineRule="auto"/>
    </w:pPr>
    <w:rPr>
      <w:rFonts w:ascii="Calibri" w:hAnsi="Calibri"/>
      <w:sz w:val="22"/>
      <w:szCs w:val="22"/>
      <w:lang w:eastAsia="en-US"/>
    </w:rPr>
  </w:style>
  <w:style w:type="paragraph" w:styleId="Seznam">
    <w:name w:val="List"/>
    <w:basedOn w:val="Textbody"/>
    <w:rsid w:val="00572D3B"/>
  </w:style>
  <w:style w:type="paragraph" w:styleId="Titulek">
    <w:name w:val="caption"/>
    <w:basedOn w:val="Normln"/>
    <w:rsid w:val="00572D3B"/>
    <w:pPr>
      <w:suppressLineNumbers/>
      <w:spacing w:before="120" w:after="120"/>
    </w:pPr>
    <w:rPr>
      <w:i/>
      <w:iCs/>
    </w:rPr>
  </w:style>
  <w:style w:type="paragraph" w:customStyle="1" w:styleId="Index">
    <w:name w:val="Index"/>
    <w:basedOn w:val="Normln"/>
    <w:rsid w:val="00572D3B"/>
    <w:pPr>
      <w:suppressLineNumbers/>
    </w:pPr>
  </w:style>
  <w:style w:type="paragraph" w:styleId="Zpat">
    <w:name w:val="footer"/>
    <w:basedOn w:val="Normln"/>
    <w:uiPriority w:val="99"/>
    <w:rsid w:val="00572D3B"/>
    <w:pPr>
      <w:suppressLineNumbers/>
      <w:tabs>
        <w:tab w:val="center" w:pos="4536"/>
        <w:tab w:val="right" w:pos="9072"/>
      </w:tabs>
    </w:pPr>
  </w:style>
  <w:style w:type="paragraph" w:customStyle="1" w:styleId="ZkladntextIMP">
    <w:name w:val="Základní text_IMP"/>
    <w:basedOn w:val="Normln"/>
    <w:rsid w:val="00572D3B"/>
    <w:pPr>
      <w:spacing w:line="276" w:lineRule="auto"/>
    </w:pPr>
  </w:style>
  <w:style w:type="paragraph" w:styleId="Zhlav">
    <w:name w:val="header"/>
    <w:basedOn w:val="Normln"/>
    <w:uiPriority w:val="99"/>
    <w:rsid w:val="00572D3B"/>
    <w:pPr>
      <w:suppressLineNumbers/>
      <w:tabs>
        <w:tab w:val="center" w:pos="4536"/>
        <w:tab w:val="right" w:pos="9072"/>
      </w:tabs>
    </w:pPr>
  </w:style>
  <w:style w:type="paragraph" w:styleId="Textbubliny">
    <w:name w:val="Balloon Text"/>
    <w:basedOn w:val="Normln"/>
    <w:rsid w:val="00572D3B"/>
    <w:rPr>
      <w:rFonts w:ascii="Tahoma" w:hAnsi="Tahoma" w:cs="Tahoma"/>
      <w:sz w:val="16"/>
      <w:szCs w:val="16"/>
    </w:rPr>
  </w:style>
  <w:style w:type="paragraph" w:styleId="Textkomente">
    <w:name w:val="annotation text"/>
    <w:basedOn w:val="Normln"/>
    <w:rsid w:val="00572D3B"/>
    <w:rPr>
      <w:sz w:val="20"/>
      <w:szCs w:val="20"/>
    </w:rPr>
  </w:style>
  <w:style w:type="paragraph" w:styleId="Pedmtkomente">
    <w:name w:val="annotation subject"/>
    <w:basedOn w:val="Textkomente"/>
    <w:rsid w:val="00572D3B"/>
    <w:rPr>
      <w:b/>
      <w:bCs/>
    </w:rPr>
  </w:style>
  <w:style w:type="paragraph" w:styleId="Odstavecseseznamem">
    <w:name w:val="List Paragraph"/>
    <w:basedOn w:val="Normln"/>
    <w:link w:val="OdstavecseseznamemChar"/>
    <w:qFormat/>
    <w:rsid w:val="00572D3B"/>
    <w:pPr>
      <w:ind w:left="720"/>
    </w:pPr>
  </w:style>
  <w:style w:type="paragraph" w:customStyle="1" w:styleId="cislovani1">
    <w:name w:val="cislovani 1"/>
    <w:basedOn w:val="Normln"/>
    <w:uiPriority w:val="99"/>
    <w:rsid w:val="00436FD7"/>
    <w:pPr>
      <w:keepNext/>
      <w:tabs>
        <w:tab w:val="left" w:pos="567"/>
      </w:tabs>
      <w:spacing w:before="480" w:after="120" w:line="288" w:lineRule="auto"/>
    </w:pPr>
    <w:rPr>
      <w:rFonts w:ascii="JohnSans Text Pro" w:hAnsi="JohnSans Text Pro"/>
      <w:b/>
      <w:caps/>
    </w:rPr>
  </w:style>
  <w:style w:type="paragraph" w:customStyle="1" w:styleId="cislovani">
    <w:name w:val="cislovani"/>
    <w:basedOn w:val="Normln"/>
    <w:rsid w:val="0006176D"/>
    <w:pPr>
      <w:numPr>
        <w:numId w:val="18"/>
      </w:numPr>
      <w:spacing w:after="120" w:line="288" w:lineRule="auto"/>
      <w:jc w:val="both"/>
      <w:outlineLvl w:val="0"/>
    </w:pPr>
    <w:rPr>
      <w:rFonts w:ascii="JohnSans Text Pro" w:hAnsi="JohnSans Text Pro"/>
      <w:sz w:val="20"/>
    </w:rPr>
  </w:style>
  <w:style w:type="table" w:styleId="Mkatabulky">
    <w:name w:val="Table Grid"/>
    <w:basedOn w:val="Normlntabulka"/>
    <w:uiPriority w:val="39"/>
    <w:rsid w:val="00414898"/>
    <w:rPr>
      <w:sz w:val="22"/>
      <w:szCs w:val="22"/>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74769D"/>
    <w:rPr>
      <w:b/>
      <w:bCs/>
    </w:rPr>
  </w:style>
  <w:style w:type="character" w:styleId="Hypertextovodkaz">
    <w:name w:val="Hyperlink"/>
    <w:basedOn w:val="Standardnpsmoodstavce"/>
    <w:uiPriority w:val="99"/>
    <w:unhideWhenUsed/>
    <w:rsid w:val="0074769D"/>
    <w:rPr>
      <w:color w:val="0000FF"/>
      <w:u w:val="single"/>
    </w:rPr>
  </w:style>
  <w:style w:type="character" w:customStyle="1" w:styleId="OdstavecseseznamemChar">
    <w:name w:val="Odstavec se seznamem Char"/>
    <w:link w:val="Odstavecseseznamem"/>
    <w:uiPriority w:val="34"/>
    <w:rsid w:val="004710DB"/>
    <w:rPr>
      <w:rFonts w:ascii="Times New Roman" w:eastAsia="Times New Roman" w:hAnsi="Times New Roman" w:cs="Times New Roman"/>
      <w:lang w:val="cs-CZ" w:eastAsia="cs-CZ"/>
    </w:rPr>
  </w:style>
  <w:style w:type="character" w:customStyle="1" w:styleId="Nadpis2Char">
    <w:name w:val="Nadpis 2 Char"/>
    <w:basedOn w:val="Standardnpsmoodstavce"/>
    <w:link w:val="Nadpis2"/>
    <w:uiPriority w:val="9"/>
    <w:semiHidden/>
    <w:rsid w:val="00F74983"/>
    <w:rPr>
      <w:rFonts w:asciiTheme="majorHAnsi" w:eastAsiaTheme="majorEastAsia" w:hAnsiTheme="majorHAnsi" w:cstheme="majorBidi"/>
      <w:color w:val="365F91" w:themeColor="accent1" w:themeShade="BF"/>
      <w:sz w:val="26"/>
      <w:szCs w:val="26"/>
      <w:lang w:val="cs-CZ" w:eastAsia="cs-CZ"/>
    </w:rPr>
  </w:style>
  <w:style w:type="paragraph" w:styleId="Revize">
    <w:name w:val="Revision"/>
    <w:hidden/>
    <w:uiPriority w:val="99"/>
    <w:semiHidden/>
    <w:rsid w:val="00FB5EC8"/>
    <w:rPr>
      <w:rFonts w:ascii="Times New Roman" w:eastAsia="Times New Roman" w:hAnsi="Times New Roman" w:cs="Times New Roman"/>
      <w:lang w:val="cs-CZ" w:eastAsia="cs-CZ"/>
    </w:rPr>
  </w:style>
  <w:style w:type="character" w:customStyle="1" w:styleId="nowrap">
    <w:name w:val="nowrap"/>
    <w:basedOn w:val="Standardnpsmoodstavce"/>
    <w:rsid w:val="00D619BC"/>
  </w:style>
  <w:style w:type="paragraph" w:styleId="Bezmezer">
    <w:name w:val="No Spacing"/>
    <w:uiPriority w:val="99"/>
    <w:qFormat/>
    <w:rsid w:val="00C8665D"/>
    <w:rPr>
      <w:rFonts w:ascii="Calibri" w:eastAsia="Calibri" w:hAnsi="Calibri" w:cs="Calibri"/>
      <w:sz w:val="22"/>
      <w:szCs w:val="22"/>
      <w:lang w:val="cs-CZ" w:eastAsia="en-US"/>
    </w:rPr>
  </w:style>
  <w:style w:type="character" w:customStyle="1" w:styleId="fontstyle01">
    <w:name w:val="fontstyle01"/>
    <w:basedOn w:val="Standardnpsmoodstavce"/>
    <w:rsid w:val="00BB711E"/>
    <w:rPr>
      <w:rFonts w:ascii="IBMPlexSans" w:hAnsi="IBMPlexSans" w:hint="default"/>
      <w:b w:val="0"/>
      <w:bCs w:val="0"/>
      <w:i w:val="0"/>
      <w:iCs w:val="0"/>
      <w:color w:val="000000"/>
      <w:sz w:val="20"/>
      <w:szCs w:val="20"/>
    </w:rPr>
  </w:style>
  <w:style w:type="paragraph" w:styleId="Zkladntext">
    <w:name w:val="Body Text"/>
    <w:basedOn w:val="Normln"/>
    <w:link w:val="ZkladntextChar1"/>
    <w:rsid w:val="00ED536D"/>
    <w:pPr>
      <w:tabs>
        <w:tab w:val="clear" w:pos="708"/>
      </w:tabs>
      <w:spacing w:after="120"/>
      <w:ind w:left="567"/>
      <w:jc w:val="both"/>
    </w:pPr>
    <w:rPr>
      <w:rFonts w:ascii="Calibri" w:eastAsia="Calibri" w:hAnsi="Calibri" w:cs="Calibri"/>
      <w:sz w:val="22"/>
      <w:lang w:eastAsia="ar-SA"/>
    </w:rPr>
  </w:style>
  <w:style w:type="character" w:customStyle="1" w:styleId="ZkladntextChar1">
    <w:name w:val="Základní text Char1"/>
    <w:basedOn w:val="Standardnpsmoodstavce"/>
    <w:link w:val="Zkladntext"/>
    <w:rsid w:val="00ED536D"/>
    <w:rPr>
      <w:rFonts w:ascii="Calibri" w:eastAsia="Calibri" w:hAnsi="Calibri" w:cs="Calibri"/>
      <w:sz w:val="22"/>
      <w:lang w:val="cs-CZ" w:eastAsia="ar-SA"/>
    </w:rPr>
  </w:style>
  <w:style w:type="character" w:styleId="Nevyeenzmnka">
    <w:name w:val="Unresolved Mention"/>
    <w:basedOn w:val="Standardnpsmoodstavce"/>
    <w:uiPriority w:val="99"/>
    <w:semiHidden/>
    <w:unhideWhenUsed/>
    <w:rsid w:val="00EE4D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824043">
      <w:bodyDiv w:val="1"/>
      <w:marLeft w:val="0"/>
      <w:marRight w:val="0"/>
      <w:marTop w:val="0"/>
      <w:marBottom w:val="0"/>
      <w:divBdr>
        <w:top w:val="none" w:sz="0" w:space="0" w:color="auto"/>
        <w:left w:val="none" w:sz="0" w:space="0" w:color="auto"/>
        <w:bottom w:val="none" w:sz="0" w:space="0" w:color="auto"/>
        <w:right w:val="none" w:sz="0" w:space="0" w:color="auto"/>
      </w:divBdr>
    </w:div>
    <w:div w:id="442192058">
      <w:bodyDiv w:val="1"/>
      <w:marLeft w:val="0"/>
      <w:marRight w:val="0"/>
      <w:marTop w:val="0"/>
      <w:marBottom w:val="0"/>
      <w:divBdr>
        <w:top w:val="none" w:sz="0" w:space="0" w:color="auto"/>
        <w:left w:val="none" w:sz="0" w:space="0" w:color="auto"/>
        <w:bottom w:val="none" w:sz="0" w:space="0" w:color="auto"/>
        <w:right w:val="none" w:sz="0" w:space="0" w:color="auto"/>
      </w:divBdr>
    </w:div>
    <w:div w:id="867253806">
      <w:bodyDiv w:val="1"/>
      <w:marLeft w:val="0"/>
      <w:marRight w:val="0"/>
      <w:marTop w:val="0"/>
      <w:marBottom w:val="0"/>
      <w:divBdr>
        <w:top w:val="none" w:sz="0" w:space="0" w:color="auto"/>
        <w:left w:val="none" w:sz="0" w:space="0" w:color="auto"/>
        <w:bottom w:val="none" w:sz="0" w:space="0" w:color="auto"/>
        <w:right w:val="none" w:sz="0" w:space="0" w:color="auto"/>
      </w:divBdr>
    </w:div>
    <w:div w:id="1420559948">
      <w:bodyDiv w:val="1"/>
      <w:marLeft w:val="0"/>
      <w:marRight w:val="0"/>
      <w:marTop w:val="0"/>
      <w:marBottom w:val="0"/>
      <w:divBdr>
        <w:top w:val="none" w:sz="0" w:space="0" w:color="auto"/>
        <w:left w:val="none" w:sz="0" w:space="0" w:color="auto"/>
        <w:bottom w:val="none" w:sz="0" w:space="0" w:color="auto"/>
        <w:right w:val="none" w:sz="0" w:space="0" w:color="auto"/>
      </w:divBdr>
    </w:div>
    <w:div w:id="1431973518">
      <w:bodyDiv w:val="1"/>
      <w:marLeft w:val="0"/>
      <w:marRight w:val="0"/>
      <w:marTop w:val="0"/>
      <w:marBottom w:val="0"/>
      <w:divBdr>
        <w:top w:val="none" w:sz="0" w:space="0" w:color="auto"/>
        <w:left w:val="none" w:sz="0" w:space="0" w:color="auto"/>
        <w:bottom w:val="none" w:sz="0" w:space="0" w:color="auto"/>
        <w:right w:val="none" w:sz="0" w:space="0" w:color="auto"/>
      </w:divBdr>
    </w:div>
    <w:div w:id="1700624344">
      <w:bodyDiv w:val="1"/>
      <w:marLeft w:val="0"/>
      <w:marRight w:val="0"/>
      <w:marTop w:val="0"/>
      <w:marBottom w:val="0"/>
      <w:divBdr>
        <w:top w:val="none" w:sz="0" w:space="0" w:color="auto"/>
        <w:left w:val="none" w:sz="0" w:space="0" w:color="auto"/>
        <w:bottom w:val="none" w:sz="0" w:space="0" w:color="auto"/>
        <w:right w:val="none" w:sz="0" w:space="0" w:color="auto"/>
      </w:divBdr>
    </w:div>
    <w:div w:id="17091409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a.Hrdlickova@praha17.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6581C-76BB-4090-8FF2-D93543FBF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1863</Words>
  <Characters>10992</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Havlová Renata</dc:creator>
  <cp:lastModifiedBy>Admin</cp:lastModifiedBy>
  <cp:revision>3</cp:revision>
  <cp:lastPrinted>2022-01-06T12:32:00Z</cp:lastPrinted>
  <dcterms:created xsi:type="dcterms:W3CDTF">2025-10-08T11:45:00Z</dcterms:created>
  <dcterms:modified xsi:type="dcterms:W3CDTF">2025-10-16T08:01:00Z</dcterms:modified>
</cp:coreProperties>
</file>